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91E" w:rsidRPr="00DE1B83" w:rsidRDefault="001A5C3E" w:rsidP="00A347CC">
      <w:pPr>
        <w:jc w:val="center"/>
        <w:rPr>
          <w:rFonts w:asciiTheme="minorHAnsi" w:hAnsiTheme="minorHAnsi" w:cs="Arial"/>
          <w:b/>
          <w:sz w:val="28"/>
          <w:szCs w:val="24"/>
        </w:rPr>
      </w:pPr>
      <w:r w:rsidRPr="001A5C3E">
        <w:rPr>
          <w:rFonts w:asciiTheme="minorHAnsi" w:hAnsiTheme="minorHAnsi" w:cs="Arial"/>
          <w:b/>
          <w:sz w:val="28"/>
          <w:szCs w:val="24"/>
        </w:rPr>
        <w:t xml:space="preserve"> </w:t>
      </w:r>
      <w:r w:rsidR="00E92834" w:rsidRPr="00DE1B83">
        <w:rPr>
          <w:rFonts w:asciiTheme="minorHAnsi" w:hAnsiTheme="minorHAnsi" w:cs="Arial"/>
          <w:b/>
          <w:sz w:val="28"/>
          <w:szCs w:val="24"/>
        </w:rPr>
        <w:t xml:space="preserve">Repps with Bastwick Minutes of </w:t>
      </w:r>
      <w:r w:rsidR="008B35A3" w:rsidRPr="00DE1B83">
        <w:rPr>
          <w:rFonts w:asciiTheme="minorHAnsi" w:hAnsiTheme="minorHAnsi" w:cs="Arial"/>
          <w:b/>
          <w:sz w:val="28"/>
          <w:szCs w:val="24"/>
        </w:rPr>
        <w:t xml:space="preserve">the </w:t>
      </w:r>
      <w:r w:rsidR="00EB1959" w:rsidRPr="00DE1B83">
        <w:rPr>
          <w:rFonts w:asciiTheme="minorHAnsi" w:hAnsiTheme="minorHAnsi" w:cs="Arial"/>
          <w:b/>
          <w:sz w:val="28"/>
          <w:szCs w:val="24"/>
        </w:rPr>
        <w:t xml:space="preserve">Annual </w:t>
      </w:r>
      <w:r w:rsidR="00E92834" w:rsidRPr="00DE1B83">
        <w:rPr>
          <w:rFonts w:asciiTheme="minorHAnsi" w:hAnsiTheme="minorHAnsi" w:cs="Arial"/>
          <w:b/>
          <w:sz w:val="28"/>
          <w:szCs w:val="24"/>
        </w:rPr>
        <w:t>Parish Council Meeting</w:t>
      </w:r>
      <w:r w:rsidR="00111A08" w:rsidRPr="00DE1B83">
        <w:rPr>
          <w:rFonts w:asciiTheme="minorHAnsi" w:hAnsiTheme="minorHAnsi" w:cs="Arial"/>
          <w:b/>
          <w:sz w:val="28"/>
          <w:szCs w:val="24"/>
        </w:rPr>
        <w:t xml:space="preserve"> </w:t>
      </w:r>
    </w:p>
    <w:p w:rsidR="00E92834" w:rsidRPr="00DE1B83" w:rsidRDefault="00E92834" w:rsidP="00A347CC">
      <w:pPr>
        <w:jc w:val="center"/>
        <w:rPr>
          <w:rFonts w:asciiTheme="minorHAnsi" w:hAnsiTheme="minorHAnsi" w:cs="Arial"/>
          <w:b/>
          <w:sz w:val="28"/>
          <w:szCs w:val="24"/>
        </w:rPr>
      </w:pPr>
      <w:proofErr w:type="gramStart"/>
      <w:r w:rsidRPr="00DE1B83">
        <w:rPr>
          <w:rFonts w:asciiTheme="minorHAnsi" w:hAnsiTheme="minorHAnsi" w:cs="Arial"/>
          <w:b/>
          <w:sz w:val="28"/>
          <w:szCs w:val="24"/>
        </w:rPr>
        <w:t>held</w:t>
      </w:r>
      <w:proofErr w:type="gramEnd"/>
      <w:r w:rsidRPr="00DE1B83">
        <w:rPr>
          <w:rFonts w:asciiTheme="minorHAnsi" w:hAnsiTheme="minorHAnsi" w:cs="Arial"/>
          <w:b/>
          <w:sz w:val="28"/>
          <w:szCs w:val="24"/>
        </w:rPr>
        <w:t xml:space="preserve"> on </w:t>
      </w:r>
      <w:r w:rsidR="00EB1959" w:rsidRPr="00DE1B83">
        <w:rPr>
          <w:rFonts w:asciiTheme="minorHAnsi" w:hAnsiTheme="minorHAnsi" w:cs="Arial"/>
          <w:b/>
          <w:sz w:val="28"/>
          <w:szCs w:val="24"/>
        </w:rPr>
        <w:t>4</w:t>
      </w:r>
      <w:r w:rsidR="0051592F" w:rsidRPr="00DE1B83">
        <w:rPr>
          <w:rFonts w:asciiTheme="minorHAnsi" w:hAnsiTheme="minorHAnsi" w:cs="Arial"/>
          <w:b/>
          <w:sz w:val="28"/>
          <w:szCs w:val="24"/>
          <w:vertAlign w:val="superscript"/>
        </w:rPr>
        <w:t>th</w:t>
      </w:r>
      <w:r w:rsidR="0051592F" w:rsidRPr="00DE1B83">
        <w:rPr>
          <w:rFonts w:asciiTheme="minorHAnsi" w:hAnsiTheme="minorHAnsi" w:cs="Arial"/>
          <w:b/>
          <w:sz w:val="28"/>
          <w:szCs w:val="24"/>
        </w:rPr>
        <w:t xml:space="preserve"> </w:t>
      </w:r>
      <w:r w:rsidR="00EB1959" w:rsidRPr="00DE1B83">
        <w:rPr>
          <w:rFonts w:asciiTheme="minorHAnsi" w:hAnsiTheme="minorHAnsi" w:cs="Arial"/>
          <w:b/>
          <w:sz w:val="28"/>
          <w:szCs w:val="24"/>
        </w:rPr>
        <w:t>May</w:t>
      </w:r>
      <w:r w:rsidR="00B57E36" w:rsidRPr="00DE1B83">
        <w:rPr>
          <w:rFonts w:asciiTheme="minorHAnsi" w:hAnsiTheme="minorHAnsi" w:cs="Arial"/>
          <w:b/>
          <w:sz w:val="28"/>
          <w:szCs w:val="24"/>
        </w:rPr>
        <w:t xml:space="preserve"> </w:t>
      </w:r>
      <w:r w:rsidRPr="00DE1B83">
        <w:rPr>
          <w:rFonts w:asciiTheme="minorHAnsi" w:hAnsiTheme="minorHAnsi" w:cs="Arial"/>
          <w:b/>
          <w:sz w:val="28"/>
          <w:szCs w:val="24"/>
        </w:rPr>
        <w:t>20</w:t>
      </w:r>
      <w:r w:rsidR="00C502C4" w:rsidRPr="00DE1B83">
        <w:rPr>
          <w:rFonts w:asciiTheme="minorHAnsi" w:hAnsiTheme="minorHAnsi" w:cs="Arial"/>
          <w:b/>
          <w:sz w:val="28"/>
          <w:szCs w:val="24"/>
        </w:rPr>
        <w:t>2</w:t>
      </w:r>
      <w:r w:rsidR="0097692A" w:rsidRPr="00DE1B83">
        <w:rPr>
          <w:rFonts w:asciiTheme="minorHAnsi" w:hAnsiTheme="minorHAnsi" w:cs="Arial"/>
          <w:b/>
          <w:sz w:val="28"/>
          <w:szCs w:val="24"/>
        </w:rPr>
        <w:t>1</w:t>
      </w:r>
      <w:r w:rsidR="008B35A3" w:rsidRPr="00DE1B83">
        <w:rPr>
          <w:rFonts w:asciiTheme="minorHAnsi" w:hAnsiTheme="minorHAnsi" w:cs="Arial"/>
          <w:b/>
          <w:sz w:val="28"/>
          <w:szCs w:val="24"/>
        </w:rPr>
        <w:t xml:space="preserve"> </w:t>
      </w:r>
      <w:r w:rsidR="008B5121" w:rsidRPr="00DE1B83">
        <w:rPr>
          <w:rFonts w:asciiTheme="minorHAnsi" w:hAnsiTheme="minorHAnsi" w:cs="Arial"/>
          <w:b/>
          <w:sz w:val="28"/>
          <w:szCs w:val="24"/>
        </w:rPr>
        <w:t>online via Zoom</w:t>
      </w:r>
      <w:r w:rsidRPr="00DE1B83">
        <w:rPr>
          <w:rFonts w:asciiTheme="minorHAnsi" w:hAnsiTheme="minorHAnsi" w:cs="Arial"/>
          <w:b/>
          <w:sz w:val="28"/>
          <w:szCs w:val="24"/>
        </w:rPr>
        <w:t xml:space="preserve"> at 8pm</w:t>
      </w:r>
    </w:p>
    <w:p w:rsidR="00E92834" w:rsidRPr="00DE1B83" w:rsidRDefault="00E92834" w:rsidP="00085DA6">
      <w:pPr>
        <w:jc w:val="center"/>
        <w:rPr>
          <w:rFonts w:asciiTheme="minorHAnsi" w:hAnsiTheme="minorHAnsi" w:cs="Arial"/>
          <w:b/>
          <w:sz w:val="24"/>
          <w:szCs w:val="24"/>
        </w:rPr>
      </w:pPr>
    </w:p>
    <w:p w:rsidR="003D2513" w:rsidRPr="00DE1B83" w:rsidRDefault="00E92834" w:rsidP="00085DA6">
      <w:pPr>
        <w:ind w:left="630"/>
        <w:rPr>
          <w:rFonts w:asciiTheme="minorHAnsi" w:hAnsiTheme="minorHAnsi" w:cs="Arial"/>
          <w:snapToGrid w:val="0"/>
          <w:sz w:val="24"/>
          <w:szCs w:val="24"/>
        </w:rPr>
      </w:pPr>
      <w:r w:rsidRPr="00DE1B83">
        <w:rPr>
          <w:rFonts w:asciiTheme="minorHAnsi" w:hAnsiTheme="minorHAnsi" w:cs="Arial"/>
          <w:b/>
          <w:snapToGrid w:val="0"/>
          <w:sz w:val="24"/>
          <w:szCs w:val="24"/>
        </w:rPr>
        <w:t>In attendance:</w:t>
      </w:r>
      <w:r w:rsidRPr="00DE1B83">
        <w:rPr>
          <w:rFonts w:asciiTheme="minorHAnsi" w:hAnsiTheme="minorHAnsi" w:cs="Arial"/>
          <w:snapToGrid w:val="0"/>
          <w:sz w:val="24"/>
          <w:szCs w:val="24"/>
        </w:rPr>
        <w:t xml:space="preserve">  </w:t>
      </w:r>
      <w:r w:rsidR="008B35A3" w:rsidRPr="00DE1B83">
        <w:rPr>
          <w:rFonts w:asciiTheme="minorHAnsi" w:hAnsiTheme="minorHAnsi" w:cs="Arial"/>
          <w:snapToGrid w:val="0"/>
          <w:sz w:val="24"/>
          <w:szCs w:val="24"/>
        </w:rPr>
        <w:t>Cllrs:</w:t>
      </w:r>
      <w:r w:rsidR="00E2418D" w:rsidRPr="00DE1B83">
        <w:rPr>
          <w:rFonts w:asciiTheme="minorHAnsi" w:hAnsiTheme="minorHAnsi" w:cs="Arial"/>
          <w:snapToGrid w:val="0"/>
          <w:sz w:val="24"/>
          <w:szCs w:val="24"/>
        </w:rPr>
        <w:t xml:space="preserve"> </w:t>
      </w:r>
      <w:r w:rsidR="008B5121" w:rsidRPr="00DE1B83">
        <w:rPr>
          <w:rFonts w:asciiTheme="minorHAnsi" w:hAnsiTheme="minorHAnsi" w:cs="Arial"/>
          <w:snapToGrid w:val="0"/>
          <w:sz w:val="24"/>
          <w:szCs w:val="24"/>
        </w:rPr>
        <w:t>Fred Sharman</w:t>
      </w:r>
      <w:r w:rsidR="008B5121" w:rsidRPr="00DE1B83">
        <w:rPr>
          <w:rFonts w:asciiTheme="minorHAnsi" w:hAnsiTheme="minorHAnsi" w:cs="Arial"/>
          <w:sz w:val="24"/>
          <w:szCs w:val="24"/>
        </w:rPr>
        <w:t xml:space="preserve"> </w:t>
      </w:r>
      <w:r w:rsidR="00471DCB" w:rsidRPr="00DE1B83">
        <w:rPr>
          <w:rFonts w:asciiTheme="minorHAnsi" w:hAnsiTheme="minorHAnsi" w:cs="Arial"/>
          <w:snapToGrid w:val="0"/>
          <w:sz w:val="24"/>
          <w:szCs w:val="24"/>
        </w:rPr>
        <w:t>(Chair),</w:t>
      </w:r>
      <w:r w:rsidR="0039454A" w:rsidRPr="00DE1B83">
        <w:rPr>
          <w:rFonts w:asciiTheme="minorHAnsi" w:hAnsiTheme="minorHAnsi" w:cs="Arial"/>
          <w:sz w:val="24"/>
          <w:szCs w:val="24"/>
        </w:rPr>
        <w:t xml:space="preserve"> </w:t>
      </w:r>
      <w:r w:rsidR="008B5121" w:rsidRPr="00DE1B83">
        <w:rPr>
          <w:rFonts w:asciiTheme="minorHAnsi" w:hAnsiTheme="minorHAnsi" w:cs="Arial"/>
          <w:sz w:val="24"/>
          <w:szCs w:val="24"/>
        </w:rPr>
        <w:t>Carol Willett</w:t>
      </w:r>
      <w:r w:rsidR="00FA540B" w:rsidRPr="00DE1B83">
        <w:rPr>
          <w:rFonts w:asciiTheme="minorHAnsi" w:hAnsiTheme="minorHAnsi" w:cs="Arial"/>
          <w:snapToGrid w:val="0"/>
          <w:sz w:val="24"/>
          <w:szCs w:val="24"/>
        </w:rPr>
        <w:t xml:space="preserve">, </w:t>
      </w:r>
      <w:r w:rsidR="00AF4807" w:rsidRPr="00DE1B83">
        <w:rPr>
          <w:rFonts w:asciiTheme="minorHAnsi" w:hAnsiTheme="minorHAnsi" w:cs="Arial"/>
          <w:snapToGrid w:val="0"/>
          <w:sz w:val="24"/>
          <w:szCs w:val="24"/>
        </w:rPr>
        <w:t xml:space="preserve">Andrew Wright, </w:t>
      </w:r>
      <w:r w:rsidR="007E5742" w:rsidRPr="00DE1B83">
        <w:rPr>
          <w:rFonts w:asciiTheme="minorHAnsi" w:hAnsiTheme="minorHAnsi" w:cs="Arial"/>
          <w:sz w:val="24"/>
          <w:szCs w:val="24"/>
        </w:rPr>
        <w:t>George Willett,</w:t>
      </w:r>
      <w:r w:rsidR="00EA1990" w:rsidRPr="00DE1B83">
        <w:rPr>
          <w:rFonts w:asciiTheme="minorHAnsi" w:hAnsiTheme="minorHAnsi" w:cs="Arial"/>
          <w:snapToGrid w:val="0"/>
          <w:sz w:val="24"/>
          <w:szCs w:val="24"/>
        </w:rPr>
        <w:t xml:space="preserve"> </w:t>
      </w:r>
      <w:r w:rsidR="00505B28" w:rsidRPr="00DE1B83">
        <w:rPr>
          <w:rFonts w:asciiTheme="minorHAnsi" w:hAnsiTheme="minorHAnsi" w:cs="Arial"/>
          <w:snapToGrid w:val="0"/>
          <w:sz w:val="24"/>
          <w:szCs w:val="24"/>
        </w:rPr>
        <w:t xml:space="preserve"> </w:t>
      </w:r>
      <w:r w:rsidR="0097692A" w:rsidRPr="00DE1B83">
        <w:rPr>
          <w:rFonts w:asciiTheme="minorHAnsi" w:hAnsiTheme="minorHAnsi" w:cs="Arial"/>
          <w:snapToGrid w:val="0"/>
          <w:sz w:val="24"/>
          <w:szCs w:val="24"/>
        </w:rPr>
        <w:t xml:space="preserve">Alison McTaggart, </w:t>
      </w:r>
      <w:r w:rsidR="00EB1959" w:rsidRPr="00DE1B83">
        <w:rPr>
          <w:rFonts w:asciiTheme="minorHAnsi" w:hAnsiTheme="minorHAnsi" w:cs="Arial"/>
          <w:snapToGrid w:val="0"/>
          <w:sz w:val="24"/>
          <w:szCs w:val="24"/>
        </w:rPr>
        <w:t xml:space="preserve">Tom Ellis , </w:t>
      </w:r>
      <w:r w:rsidR="008D614F" w:rsidRPr="00DE1B83">
        <w:rPr>
          <w:rFonts w:asciiTheme="minorHAnsi" w:hAnsiTheme="minorHAnsi" w:cs="Arial"/>
          <w:snapToGrid w:val="0"/>
          <w:sz w:val="24"/>
          <w:szCs w:val="24"/>
        </w:rPr>
        <w:t xml:space="preserve">Chris Wallace, </w:t>
      </w:r>
      <w:r w:rsidR="00083472" w:rsidRPr="00DE1B83">
        <w:rPr>
          <w:rFonts w:asciiTheme="minorHAnsi" w:hAnsiTheme="minorHAnsi" w:cs="Arial"/>
          <w:snapToGrid w:val="0"/>
          <w:sz w:val="24"/>
          <w:szCs w:val="24"/>
        </w:rPr>
        <w:t>Claudia</w:t>
      </w:r>
      <w:r w:rsidR="00DE687A" w:rsidRPr="00DE1B83">
        <w:rPr>
          <w:rFonts w:asciiTheme="minorHAnsi" w:hAnsiTheme="minorHAnsi" w:cs="Arial"/>
          <w:snapToGrid w:val="0"/>
          <w:sz w:val="24"/>
          <w:szCs w:val="24"/>
        </w:rPr>
        <w:t xml:space="preserve"> Dickson</w:t>
      </w:r>
      <w:r w:rsidR="00083472" w:rsidRPr="00DE1B83">
        <w:rPr>
          <w:rFonts w:asciiTheme="minorHAnsi" w:hAnsiTheme="minorHAnsi" w:cs="Arial"/>
          <w:snapToGrid w:val="0"/>
          <w:sz w:val="24"/>
          <w:szCs w:val="24"/>
        </w:rPr>
        <w:t xml:space="preserve"> </w:t>
      </w:r>
      <w:r w:rsidRPr="00DE1B83">
        <w:rPr>
          <w:rFonts w:asciiTheme="minorHAnsi" w:hAnsiTheme="minorHAnsi" w:cs="Arial"/>
          <w:snapToGrid w:val="0"/>
          <w:sz w:val="24"/>
          <w:szCs w:val="24"/>
        </w:rPr>
        <w:t>(Clerk)</w:t>
      </w:r>
      <w:r w:rsidR="000B03CA" w:rsidRPr="00DE1B83">
        <w:rPr>
          <w:rFonts w:asciiTheme="minorHAnsi" w:hAnsiTheme="minorHAnsi" w:cs="Arial"/>
          <w:snapToGrid w:val="0"/>
          <w:sz w:val="24"/>
          <w:szCs w:val="24"/>
        </w:rPr>
        <w:t>, CCllr Haydn Thirtle</w:t>
      </w:r>
      <w:r w:rsidR="004E164B" w:rsidRPr="00DE1B83">
        <w:rPr>
          <w:rFonts w:asciiTheme="minorHAnsi" w:hAnsiTheme="minorHAnsi" w:cs="Arial"/>
          <w:snapToGrid w:val="0"/>
          <w:sz w:val="24"/>
          <w:szCs w:val="24"/>
        </w:rPr>
        <w:t>.</w:t>
      </w:r>
    </w:p>
    <w:p w:rsidR="00C07393" w:rsidRPr="00DE1B83" w:rsidRDefault="00C07393" w:rsidP="00085DA6">
      <w:pPr>
        <w:ind w:left="630"/>
        <w:rPr>
          <w:rFonts w:asciiTheme="minorHAnsi" w:hAnsiTheme="minorHAnsi" w:cs="Arial"/>
          <w:sz w:val="24"/>
          <w:szCs w:val="24"/>
        </w:rPr>
      </w:pPr>
    </w:p>
    <w:p w:rsidR="00EB1959" w:rsidRPr="00DE1B83" w:rsidRDefault="00EB1959" w:rsidP="003252A8">
      <w:pPr>
        <w:numPr>
          <w:ilvl w:val="0"/>
          <w:numId w:val="1"/>
        </w:numPr>
        <w:rPr>
          <w:rFonts w:asciiTheme="minorHAnsi" w:hAnsiTheme="minorHAnsi" w:cs="Arial"/>
          <w:b/>
          <w:sz w:val="24"/>
          <w:szCs w:val="24"/>
        </w:rPr>
      </w:pPr>
      <w:r w:rsidRPr="00DE1B83">
        <w:rPr>
          <w:rFonts w:asciiTheme="minorHAnsi" w:hAnsiTheme="minorHAnsi" w:cs="Arial"/>
          <w:b/>
          <w:sz w:val="24"/>
          <w:szCs w:val="24"/>
        </w:rPr>
        <w:t>Election of Chairman and Vice-Chairman</w:t>
      </w:r>
    </w:p>
    <w:p w:rsidR="00EB1959" w:rsidRPr="00DE1B83" w:rsidRDefault="00EB1959" w:rsidP="00EB1959">
      <w:pPr>
        <w:pStyle w:val="ListParagraph"/>
        <w:ind w:left="630"/>
        <w:rPr>
          <w:rFonts w:asciiTheme="minorHAnsi" w:hAnsiTheme="minorHAnsi" w:cs="Arial"/>
          <w:sz w:val="24"/>
          <w:szCs w:val="24"/>
        </w:rPr>
      </w:pPr>
      <w:r w:rsidRPr="00DE1B83">
        <w:rPr>
          <w:rFonts w:asciiTheme="minorHAnsi" w:hAnsiTheme="minorHAnsi" w:cs="Arial"/>
          <w:sz w:val="24"/>
          <w:szCs w:val="24"/>
        </w:rPr>
        <w:t>Fred Sharman was nominated and unanimously elected Chairman of the Parish Council for the next year.</w:t>
      </w:r>
    </w:p>
    <w:p w:rsidR="00EB1959" w:rsidRPr="00DE1B83" w:rsidRDefault="00EB1959" w:rsidP="00EB1959">
      <w:pPr>
        <w:pStyle w:val="ListParagraph"/>
        <w:ind w:left="630"/>
        <w:rPr>
          <w:rFonts w:asciiTheme="minorHAnsi" w:hAnsiTheme="minorHAnsi" w:cs="Arial"/>
          <w:sz w:val="24"/>
          <w:szCs w:val="24"/>
        </w:rPr>
      </w:pPr>
      <w:r w:rsidRPr="00DE1B83">
        <w:rPr>
          <w:rFonts w:asciiTheme="minorHAnsi" w:hAnsiTheme="minorHAnsi" w:cs="Arial"/>
          <w:sz w:val="24"/>
          <w:szCs w:val="24"/>
        </w:rPr>
        <w:t>Carol Willett was nominated and unanimously elected Vice-Chairman of the Parish Council for the next year.</w:t>
      </w:r>
    </w:p>
    <w:p w:rsidR="00EB1959" w:rsidRPr="00DE1B83" w:rsidRDefault="00EB1959" w:rsidP="00EB1959">
      <w:pPr>
        <w:pStyle w:val="ListParagraph"/>
        <w:ind w:left="630"/>
        <w:rPr>
          <w:rFonts w:asciiTheme="minorHAnsi" w:hAnsiTheme="minorHAnsi" w:cs="Arial"/>
          <w:sz w:val="24"/>
          <w:szCs w:val="24"/>
        </w:rPr>
      </w:pPr>
    </w:p>
    <w:p w:rsidR="00EB1959" w:rsidRPr="00DE1B83" w:rsidRDefault="00EB1959" w:rsidP="003252A8">
      <w:pPr>
        <w:numPr>
          <w:ilvl w:val="0"/>
          <w:numId w:val="1"/>
        </w:numPr>
        <w:rPr>
          <w:rFonts w:asciiTheme="minorHAnsi" w:hAnsiTheme="minorHAnsi" w:cs="Arial"/>
          <w:b/>
          <w:sz w:val="24"/>
          <w:szCs w:val="24"/>
        </w:rPr>
      </w:pPr>
      <w:r w:rsidRPr="00DE1B83">
        <w:rPr>
          <w:rFonts w:asciiTheme="minorHAnsi" w:hAnsiTheme="minorHAnsi" w:cs="Arial"/>
          <w:b/>
          <w:sz w:val="24"/>
          <w:szCs w:val="24"/>
        </w:rPr>
        <w:t>Declarations of Acceptance of Office</w:t>
      </w:r>
    </w:p>
    <w:p w:rsidR="00EB1959" w:rsidRPr="00DE1B83" w:rsidRDefault="00EB1959" w:rsidP="00EB1959">
      <w:pPr>
        <w:ind w:left="630"/>
        <w:rPr>
          <w:rFonts w:asciiTheme="minorHAnsi" w:hAnsiTheme="minorHAnsi" w:cs="Arial"/>
          <w:sz w:val="24"/>
          <w:szCs w:val="24"/>
        </w:rPr>
      </w:pPr>
      <w:r w:rsidRPr="00DE1B83">
        <w:rPr>
          <w:rFonts w:asciiTheme="minorHAnsi" w:hAnsiTheme="minorHAnsi" w:cs="Arial"/>
          <w:sz w:val="24"/>
          <w:szCs w:val="24"/>
        </w:rPr>
        <w:t>An Acceptance of Office as Chair was signed by Cllr Sharman and will be signed by the Clerk.</w:t>
      </w:r>
    </w:p>
    <w:p w:rsidR="00EB1959" w:rsidRPr="00DE1B83" w:rsidRDefault="00EB1959" w:rsidP="00EB1959">
      <w:pPr>
        <w:ind w:left="630"/>
        <w:rPr>
          <w:rFonts w:asciiTheme="minorHAnsi" w:hAnsiTheme="minorHAnsi" w:cs="Arial"/>
          <w:b/>
          <w:sz w:val="24"/>
          <w:szCs w:val="24"/>
        </w:rPr>
      </w:pPr>
    </w:p>
    <w:p w:rsidR="00EB1959" w:rsidRPr="00DE1B83" w:rsidRDefault="00EB1959" w:rsidP="003252A8">
      <w:pPr>
        <w:numPr>
          <w:ilvl w:val="0"/>
          <w:numId w:val="1"/>
        </w:numPr>
        <w:rPr>
          <w:rFonts w:asciiTheme="minorHAnsi" w:hAnsiTheme="minorHAnsi" w:cs="Arial"/>
          <w:b/>
          <w:sz w:val="24"/>
          <w:szCs w:val="24"/>
        </w:rPr>
      </w:pPr>
      <w:r w:rsidRPr="00DE1B83">
        <w:rPr>
          <w:rFonts w:asciiTheme="minorHAnsi" w:hAnsiTheme="minorHAnsi" w:cs="Arial"/>
          <w:b/>
          <w:sz w:val="24"/>
          <w:szCs w:val="24"/>
        </w:rPr>
        <w:t>Election of the Responsible Financial Officer</w:t>
      </w:r>
    </w:p>
    <w:p w:rsidR="00EB1959" w:rsidRPr="00DE1B83" w:rsidRDefault="00EB1959" w:rsidP="00EB1959">
      <w:pPr>
        <w:ind w:left="630"/>
        <w:rPr>
          <w:rFonts w:asciiTheme="minorHAnsi" w:hAnsiTheme="minorHAnsi" w:cs="Arial"/>
          <w:sz w:val="24"/>
          <w:szCs w:val="24"/>
        </w:rPr>
      </w:pPr>
      <w:r w:rsidRPr="00DE1B83">
        <w:rPr>
          <w:rFonts w:asciiTheme="minorHAnsi" w:hAnsiTheme="minorHAnsi" w:cs="Arial"/>
          <w:sz w:val="24"/>
          <w:szCs w:val="24"/>
        </w:rPr>
        <w:t>The Clerk was nominated as Responsible Financial Officer and this was unanimously agreed by the Council.</w:t>
      </w:r>
    </w:p>
    <w:p w:rsidR="00EB1959" w:rsidRPr="00DE1B83" w:rsidRDefault="00EB1959" w:rsidP="00EB1959">
      <w:pPr>
        <w:ind w:left="630"/>
        <w:rPr>
          <w:rFonts w:asciiTheme="minorHAnsi" w:hAnsiTheme="minorHAnsi" w:cs="Arial"/>
          <w:sz w:val="24"/>
          <w:szCs w:val="24"/>
        </w:rPr>
      </w:pPr>
    </w:p>
    <w:p w:rsidR="00EB1959" w:rsidRPr="00DE1B83" w:rsidRDefault="00EB1959" w:rsidP="003252A8">
      <w:pPr>
        <w:numPr>
          <w:ilvl w:val="0"/>
          <w:numId w:val="1"/>
        </w:numPr>
        <w:rPr>
          <w:rFonts w:asciiTheme="minorHAnsi" w:hAnsiTheme="minorHAnsi" w:cs="Arial"/>
          <w:b/>
          <w:sz w:val="24"/>
          <w:szCs w:val="24"/>
        </w:rPr>
      </w:pPr>
      <w:r w:rsidRPr="00DE1B83">
        <w:rPr>
          <w:rFonts w:asciiTheme="minorHAnsi" w:hAnsiTheme="minorHAnsi" w:cs="Arial"/>
          <w:b/>
          <w:sz w:val="24"/>
          <w:szCs w:val="24"/>
        </w:rPr>
        <w:t>Review of Register of Interests</w:t>
      </w:r>
    </w:p>
    <w:p w:rsidR="00EB1959" w:rsidRPr="00DE1B83" w:rsidRDefault="00EB1959" w:rsidP="00EB1959">
      <w:pPr>
        <w:ind w:left="630"/>
        <w:rPr>
          <w:rFonts w:asciiTheme="minorHAnsi" w:hAnsiTheme="minorHAnsi" w:cs="Arial"/>
          <w:sz w:val="24"/>
          <w:szCs w:val="24"/>
        </w:rPr>
      </w:pPr>
      <w:r w:rsidRPr="00DE1B83">
        <w:rPr>
          <w:rFonts w:asciiTheme="minorHAnsi" w:hAnsiTheme="minorHAnsi" w:cs="Arial"/>
          <w:sz w:val="24"/>
          <w:szCs w:val="24"/>
        </w:rPr>
        <w:t xml:space="preserve">Cllr Wallace will need to complete a new form for change of address.  There were no other amendments notified.  The </w:t>
      </w:r>
      <w:r w:rsidRPr="00DE1B83">
        <w:rPr>
          <w:rFonts w:asciiTheme="minorHAnsi" w:hAnsiTheme="minorHAnsi" w:cs="Arial"/>
          <w:b/>
          <w:sz w:val="24"/>
          <w:szCs w:val="24"/>
        </w:rPr>
        <w:t>Clerk</w:t>
      </w:r>
      <w:r w:rsidRPr="00DE1B83">
        <w:rPr>
          <w:rFonts w:asciiTheme="minorHAnsi" w:hAnsiTheme="minorHAnsi" w:cs="Arial"/>
          <w:sz w:val="24"/>
          <w:szCs w:val="24"/>
        </w:rPr>
        <w:t xml:space="preserve"> will send Cllr Wallace a form.</w:t>
      </w:r>
    </w:p>
    <w:p w:rsidR="00EB1959" w:rsidRPr="00DE1B83" w:rsidRDefault="00EB1959" w:rsidP="00EB1959">
      <w:pPr>
        <w:ind w:left="630"/>
        <w:rPr>
          <w:rFonts w:asciiTheme="minorHAnsi" w:hAnsiTheme="minorHAnsi" w:cs="Arial"/>
          <w:sz w:val="24"/>
          <w:szCs w:val="24"/>
        </w:rPr>
      </w:pPr>
    </w:p>
    <w:p w:rsidR="003252A8" w:rsidRPr="00DE1B83" w:rsidRDefault="003252A8" w:rsidP="003252A8">
      <w:pPr>
        <w:numPr>
          <w:ilvl w:val="0"/>
          <w:numId w:val="1"/>
        </w:numPr>
        <w:rPr>
          <w:rFonts w:asciiTheme="minorHAnsi" w:hAnsiTheme="minorHAnsi" w:cs="Arial"/>
          <w:b/>
          <w:sz w:val="24"/>
          <w:szCs w:val="24"/>
        </w:rPr>
      </w:pPr>
      <w:r w:rsidRPr="00DE1B83">
        <w:rPr>
          <w:rFonts w:asciiTheme="minorHAnsi" w:hAnsiTheme="minorHAnsi" w:cs="Arial"/>
          <w:b/>
          <w:sz w:val="24"/>
          <w:szCs w:val="24"/>
        </w:rPr>
        <w:t>Apologies for Absence</w:t>
      </w:r>
    </w:p>
    <w:p w:rsidR="004E164B" w:rsidRPr="00DE1B83" w:rsidRDefault="00EB1959" w:rsidP="003252A8">
      <w:pPr>
        <w:pStyle w:val="ListParagraph"/>
        <w:ind w:left="630"/>
        <w:rPr>
          <w:rFonts w:asciiTheme="minorHAnsi" w:hAnsiTheme="minorHAnsi" w:cs="Arial"/>
          <w:snapToGrid w:val="0"/>
          <w:sz w:val="24"/>
          <w:szCs w:val="24"/>
        </w:rPr>
      </w:pPr>
      <w:r w:rsidRPr="00DE1B83">
        <w:rPr>
          <w:rFonts w:asciiTheme="minorHAnsi" w:hAnsiTheme="minorHAnsi" w:cs="Arial"/>
          <w:snapToGrid w:val="0"/>
          <w:sz w:val="24"/>
          <w:szCs w:val="24"/>
        </w:rPr>
        <w:t>None received.</w:t>
      </w:r>
    </w:p>
    <w:p w:rsidR="00FA540B" w:rsidRPr="00DE1B83" w:rsidRDefault="00FA540B" w:rsidP="003252A8">
      <w:pPr>
        <w:ind w:left="630"/>
        <w:rPr>
          <w:rFonts w:asciiTheme="minorHAnsi" w:hAnsiTheme="minorHAnsi" w:cs="Arial"/>
          <w:sz w:val="24"/>
          <w:szCs w:val="24"/>
        </w:rPr>
      </w:pPr>
    </w:p>
    <w:p w:rsidR="00E92834" w:rsidRPr="00DE1B83" w:rsidRDefault="00E92834" w:rsidP="00085DA6">
      <w:pPr>
        <w:numPr>
          <w:ilvl w:val="0"/>
          <w:numId w:val="1"/>
        </w:numPr>
        <w:rPr>
          <w:rFonts w:asciiTheme="minorHAnsi" w:hAnsiTheme="minorHAnsi" w:cs="Arial"/>
          <w:b/>
          <w:sz w:val="24"/>
          <w:szCs w:val="24"/>
        </w:rPr>
      </w:pPr>
      <w:r w:rsidRPr="00DE1B83">
        <w:rPr>
          <w:rFonts w:asciiTheme="minorHAnsi" w:hAnsiTheme="minorHAnsi" w:cs="Arial"/>
          <w:b/>
          <w:sz w:val="24"/>
          <w:szCs w:val="24"/>
        </w:rPr>
        <w:t>D</w:t>
      </w:r>
      <w:r w:rsidR="00383C0F" w:rsidRPr="00DE1B83">
        <w:rPr>
          <w:rFonts w:asciiTheme="minorHAnsi" w:hAnsiTheme="minorHAnsi" w:cs="Arial"/>
          <w:b/>
          <w:sz w:val="24"/>
          <w:szCs w:val="24"/>
        </w:rPr>
        <w:t>eclarations of</w:t>
      </w:r>
      <w:r w:rsidRPr="00DE1B83">
        <w:rPr>
          <w:rFonts w:asciiTheme="minorHAnsi" w:hAnsiTheme="minorHAnsi" w:cs="Arial"/>
          <w:b/>
          <w:sz w:val="24"/>
          <w:szCs w:val="24"/>
        </w:rPr>
        <w:t xml:space="preserve"> I</w:t>
      </w:r>
      <w:r w:rsidR="00383C0F" w:rsidRPr="00DE1B83">
        <w:rPr>
          <w:rFonts w:asciiTheme="minorHAnsi" w:hAnsiTheme="minorHAnsi" w:cs="Arial"/>
          <w:b/>
          <w:sz w:val="24"/>
          <w:szCs w:val="24"/>
        </w:rPr>
        <w:t>nterest</w:t>
      </w:r>
      <w:r w:rsidRPr="00DE1B83">
        <w:rPr>
          <w:rFonts w:asciiTheme="minorHAnsi" w:hAnsiTheme="minorHAnsi" w:cs="Arial"/>
          <w:b/>
          <w:sz w:val="24"/>
          <w:szCs w:val="24"/>
        </w:rPr>
        <w:t xml:space="preserve"> </w:t>
      </w:r>
      <w:r w:rsidR="00383C0F" w:rsidRPr="00DE1B83">
        <w:rPr>
          <w:rFonts w:asciiTheme="minorHAnsi" w:hAnsiTheme="minorHAnsi" w:cs="Arial"/>
          <w:b/>
          <w:sz w:val="24"/>
          <w:szCs w:val="24"/>
        </w:rPr>
        <w:t>in</w:t>
      </w:r>
      <w:r w:rsidRPr="00DE1B83">
        <w:rPr>
          <w:rFonts w:asciiTheme="minorHAnsi" w:hAnsiTheme="minorHAnsi" w:cs="Arial"/>
          <w:b/>
          <w:sz w:val="24"/>
          <w:szCs w:val="24"/>
        </w:rPr>
        <w:t xml:space="preserve"> R</w:t>
      </w:r>
      <w:r w:rsidR="00383C0F" w:rsidRPr="00DE1B83">
        <w:rPr>
          <w:rFonts w:asciiTheme="minorHAnsi" w:hAnsiTheme="minorHAnsi" w:cs="Arial"/>
          <w:b/>
          <w:sz w:val="24"/>
          <w:szCs w:val="24"/>
        </w:rPr>
        <w:t xml:space="preserve">espect of the </w:t>
      </w:r>
      <w:r w:rsidRPr="00DE1B83">
        <w:rPr>
          <w:rFonts w:asciiTheme="minorHAnsi" w:hAnsiTheme="minorHAnsi" w:cs="Arial"/>
          <w:b/>
          <w:sz w:val="24"/>
          <w:szCs w:val="24"/>
        </w:rPr>
        <w:t>C</w:t>
      </w:r>
      <w:r w:rsidR="00383C0F" w:rsidRPr="00DE1B83">
        <w:rPr>
          <w:rFonts w:asciiTheme="minorHAnsi" w:hAnsiTheme="minorHAnsi" w:cs="Arial"/>
          <w:b/>
          <w:sz w:val="24"/>
          <w:szCs w:val="24"/>
        </w:rPr>
        <w:t>urrent</w:t>
      </w:r>
      <w:r w:rsidRPr="00DE1B83">
        <w:rPr>
          <w:rFonts w:asciiTheme="minorHAnsi" w:hAnsiTheme="minorHAnsi" w:cs="Arial"/>
          <w:b/>
          <w:sz w:val="24"/>
          <w:szCs w:val="24"/>
        </w:rPr>
        <w:t xml:space="preserve"> A</w:t>
      </w:r>
      <w:r w:rsidR="00383C0F" w:rsidRPr="00DE1B83">
        <w:rPr>
          <w:rFonts w:asciiTheme="minorHAnsi" w:hAnsiTheme="minorHAnsi" w:cs="Arial"/>
          <w:b/>
          <w:sz w:val="24"/>
          <w:szCs w:val="24"/>
        </w:rPr>
        <w:t>genda</w:t>
      </w:r>
    </w:p>
    <w:p w:rsidR="00E92834" w:rsidRPr="00DE1B83" w:rsidRDefault="00BC2C3D" w:rsidP="00085DA6">
      <w:pPr>
        <w:ind w:left="630"/>
        <w:rPr>
          <w:rFonts w:asciiTheme="minorHAnsi" w:hAnsiTheme="minorHAnsi" w:cs="Arial"/>
          <w:sz w:val="24"/>
          <w:szCs w:val="24"/>
        </w:rPr>
      </w:pPr>
      <w:r w:rsidRPr="00DE1B83">
        <w:rPr>
          <w:rFonts w:asciiTheme="minorHAnsi" w:hAnsiTheme="minorHAnsi" w:cs="Arial"/>
          <w:sz w:val="24"/>
          <w:szCs w:val="24"/>
        </w:rPr>
        <w:t>None received</w:t>
      </w:r>
      <w:r w:rsidR="00E2418D" w:rsidRPr="00DE1B83">
        <w:rPr>
          <w:rFonts w:asciiTheme="minorHAnsi" w:hAnsiTheme="minorHAnsi" w:cs="Arial"/>
          <w:sz w:val="24"/>
          <w:szCs w:val="24"/>
        </w:rPr>
        <w:t>.</w:t>
      </w:r>
    </w:p>
    <w:p w:rsidR="00E92834" w:rsidRPr="00DE1B83" w:rsidRDefault="00E92834" w:rsidP="00085DA6">
      <w:pPr>
        <w:rPr>
          <w:rFonts w:asciiTheme="minorHAnsi" w:hAnsiTheme="minorHAnsi" w:cs="Arial"/>
          <w:sz w:val="24"/>
          <w:szCs w:val="24"/>
        </w:rPr>
      </w:pPr>
    </w:p>
    <w:p w:rsidR="0005526F" w:rsidRPr="00DE1B83" w:rsidRDefault="00383C0F" w:rsidP="00085DA6">
      <w:pPr>
        <w:numPr>
          <w:ilvl w:val="0"/>
          <w:numId w:val="1"/>
        </w:numPr>
        <w:tabs>
          <w:tab w:val="clear" w:pos="630"/>
        </w:tabs>
        <w:rPr>
          <w:rFonts w:asciiTheme="minorHAnsi" w:hAnsiTheme="minorHAnsi" w:cs="Arial"/>
          <w:sz w:val="24"/>
          <w:szCs w:val="24"/>
        </w:rPr>
      </w:pPr>
      <w:r w:rsidRPr="00DE1B83">
        <w:rPr>
          <w:rFonts w:asciiTheme="minorHAnsi" w:hAnsiTheme="minorHAnsi" w:cs="Arial"/>
          <w:b/>
          <w:sz w:val="24"/>
          <w:szCs w:val="24"/>
        </w:rPr>
        <w:t>Minutes of the Last Meeting</w:t>
      </w:r>
      <w:r w:rsidR="0051592F" w:rsidRPr="00DE1B83">
        <w:rPr>
          <w:rFonts w:asciiTheme="minorHAnsi" w:hAnsiTheme="minorHAnsi" w:cs="Arial"/>
          <w:b/>
          <w:sz w:val="24"/>
          <w:szCs w:val="24"/>
        </w:rPr>
        <w:t>s</w:t>
      </w:r>
    </w:p>
    <w:p w:rsidR="00E92834" w:rsidRPr="00DE1B83" w:rsidRDefault="00075333" w:rsidP="00471DCB">
      <w:pPr>
        <w:ind w:left="629"/>
        <w:rPr>
          <w:rFonts w:asciiTheme="minorHAnsi" w:hAnsiTheme="minorHAnsi" w:cs="Arial"/>
          <w:sz w:val="24"/>
          <w:szCs w:val="24"/>
        </w:rPr>
      </w:pPr>
      <w:r w:rsidRPr="00DE1B83">
        <w:rPr>
          <w:rFonts w:asciiTheme="minorHAnsi" w:hAnsiTheme="minorHAnsi" w:cs="Arial"/>
          <w:sz w:val="24"/>
          <w:szCs w:val="24"/>
        </w:rPr>
        <w:t xml:space="preserve">The minutes of the meeting held on </w:t>
      </w:r>
      <w:r w:rsidR="00EB1959" w:rsidRPr="00DE1B83">
        <w:rPr>
          <w:rFonts w:asciiTheme="minorHAnsi" w:hAnsiTheme="minorHAnsi" w:cs="Arial"/>
          <w:sz w:val="24"/>
          <w:szCs w:val="24"/>
        </w:rPr>
        <w:t>6</w:t>
      </w:r>
      <w:r w:rsidR="0051592F" w:rsidRPr="00DE1B83">
        <w:rPr>
          <w:rFonts w:asciiTheme="minorHAnsi" w:hAnsiTheme="minorHAnsi" w:cs="Arial"/>
          <w:sz w:val="24"/>
          <w:szCs w:val="24"/>
          <w:vertAlign w:val="superscript"/>
        </w:rPr>
        <w:t>th</w:t>
      </w:r>
      <w:r w:rsidR="0051592F" w:rsidRPr="00DE1B83">
        <w:rPr>
          <w:rFonts w:asciiTheme="minorHAnsi" w:hAnsiTheme="minorHAnsi" w:cs="Arial"/>
          <w:sz w:val="24"/>
          <w:szCs w:val="24"/>
        </w:rPr>
        <w:t xml:space="preserve"> </w:t>
      </w:r>
      <w:r w:rsidR="00EB1959" w:rsidRPr="00DE1B83">
        <w:rPr>
          <w:rFonts w:asciiTheme="minorHAnsi" w:hAnsiTheme="minorHAnsi" w:cs="Arial"/>
          <w:sz w:val="24"/>
          <w:szCs w:val="24"/>
        </w:rPr>
        <w:t>Ap</w:t>
      </w:r>
      <w:r w:rsidR="0051592F" w:rsidRPr="00DE1B83">
        <w:rPr>
          <w:rFonts w:asciiTheme="minorHAnsi" w:hAnsiTheme="minorHAnsi" w:cs="Arial"/>
          <w:sz w:val="24"/>
          <w:szCs w:val="24"/>
        </w:rPr>
        <w:t>r</w:t>
      </w:r>
      <w:r w:rsidR="00EB1959" w:rsidRPr="00DE1B83">
        <w:rPr>
          <w:rFonts w:asciiTheme="minorHAnsi" w:hAnsiTheme="minorHAnsi" w:cs="Arial"/>
          <w:sz w:val="24"/>
          <w:szCs w:val="24"/>
        </w:rPr>
        <w:t>il</w:t>
      </w:r>
      <w:r w:rsidR="0051592F" w:rsidRPr="00DE1B83">
        <w:rPr>
          <w:rFonts w:asciiTheme="minorHAnsi" w:hAnsiTheme="minorHAnsi" w:cs="Arial"/>
          <w:sz w:val="24"/>
          <w:szCs w:val="24"/>
        </w:rPr>
        <w:t xml:space="preserve"> 2021 </w:t>
      </w:r>
      <w:r w:rsidR="00FA540B" w:rsidRPr="00DE1B83">
        <w:rPr>
          <w:rFonts w:asciiTheme="minorHAnsi" w:hAnsiTheme="minorHAnsi" w:cs="Arial"/>
          <w:sz w:val="24"/>
          <w:szCs w:val="24"/>
        </w:rPr>
        <w:t xml:space="preserve">were </w:t>
      </w:r>
      <w:r w:rsidR="0051592F" w:rsidRPr="00DE1B83">
        <w:rPr>
          <w:rFonts w:asciiTheme="minorHAnsi" w:hAnsiTheme="minorHAnsi" w:cs="Arial"/>
          <w:b/>
          <w:sz w:val="24"/>
          <w:szCs w:val="24"/>
        </w:rPr>
        <w:t>approved</w:t>
      </w:r>
      <w:r w:rsidR="0051592F" w:rsidRPr="00DE1B83">
        <w:rPr>
          <w:rFonts w:asciiTheme="minorHAnsi" w:hAnsiTheme="minorHAnsi" w:cs="Arial"/>
          <w:sz w:val="24"/>
          <w:szCs w:val="24"/>
        </w:rPr>
        <w:t xml:space="preserve"> as </w:t>
      </w:r>
      <w:r w:rsidR="00FA540B" w:rsidRPr="00DE1B83">
        <w:rPr>
          <w:rFonts w:asciiTheme="minorHAnsi" w:hAnsiTheme="minorHAnsi" w:cs="Arial"/>
          <w:sz w:val="24"/>
          <w:szCs w:val="24"/>
        </w:rPr>
        <w:t>a true record and w</w:t>
      </w:r>
      <w:r w:rsidR="001201A3" w:rsidRPr="00DE1B83">
        <w:rPr>
          <w:rFonts w:asciiTheme="minorHAnsi" w:hAnsiTheme="minorHAnsi" w:cs="Arial"/>
          <w:sz w:val="24"/>
          <w:szCs w:val="24"/>
        </w:rPr>
        <w:t>ill b</w:t>
      </w:r>
      <w:r w:rsidR="00FA540B" w:rsidRPr="00DE1B83">
        <w:rPr>
          <w:rFonts w:asciiTheme="minorHAnsi" w:hAnsiTheme="minorHAnsi" w:cs="Arial"/>
          <w:sz w:val="24"/>
          <w:szCs w:val="24"/>
        </w:rPr>
        <w:t xml:space="preserve">e signed by Cllr </w:t>
      </w:r>
      <w:r w:rsidR="008B5121" w:rsidRPr="00DE1B83">
        <w:rPr>
          <w:rFonts w:asciiTheme="minorHAnsi" w:hAnsiTheme="minorHAnsi" w:cs="Arial"/>
          <w:sz w:val="24"/>
          <w:szCs w:val="24"/>
        </w:rPr>
        <w:t>Sharman</w:t>
      </w:r>
      <w:r w:rsidR="00FA540B" w:rsidRPr="00DE1B83">
        <w:rPr>
          <w:rFonts w:asciiTheme="minorHAnsi" w:hAnsiTheme="minorHAnsi" w:cs="Arial"/>
          <w:sz w:val="24"/>
          <w:szCs w:val="24"/>
        </w:rPr>
        <w:t xml:space="preserve"> as Chair of the meeting.</w:t>
      </w:r>
    </w:p>
    <w:p w:rsidR="00FA540B" w:rsidRPr="00DE1B83" w:rsidRDefault="00FA540B" w:rsidP="00085DA6">
      <w:pPr>
        <w:ind w:left="629"/>
        <w:rPr>
          <w:rFonts w:asciiTheme="minorHAnsi" w:hAnsiTheme="minorHAnsi" w:cs="Arial"/>
          <w:b/>
          <w:sz w:val="24"/>
          <w:szCs w:val="24"/>
        </w:rPr>
      </w:pPr>
    </w:p>
    <w:p w:rsidR="00D40E1D" w:rsidRPr="00DE1B83" w:rsidRDefault="00383C0F" w:rsidP="005D46FE">
      <w:pPr>
        <w:numPr>
          <w:ilvl w:val="0"/>
          <w:numId w:val="1"/>
        </w:numPr>
        <w:ind w:left="629"/>
        <w:rPr>
          <w:rFonts w:asciiTheme="minorHAnsi" w:hAnsiTheme="minorHAnsi" w:cs="Arial"/>
          <w:b/>
          <w:sz w:val="24"/>
          <w:szCs w:val="24"/>
        </w:rPr>
      </w:pPr>
      <w:r w:rsidRPr="00DE1B83">
        <w:rPr>
          <w:rFonts w:asciiTheme="minorHAnsi" w:hAnsiTheme="minorHAnsi" w:cs="Arial"/>
          <w:b/>
          <w:sz w:val="24"/>
          <w:szCs w:val="24"/>
        </w:rPr>
        <w:t>Matters Arising</w:t>
      </w:r>
    </w:p>
    <w:p w:rsidR="008B5121" w:rsidRPr="00DE1B83" w:rsidRDefault="001832C1" w:rsidP="0097692A">
      <w:pPr>
        <w:ind w:left="629"/>
        <w:rPr>
          <w:rFonts w:asciiTheme="minorHAnsi" w:hAnsiTheme="minorHAnsi" w:cs="Arial"/>
          <w:sz w:val="24"/>
        </w:rPr>
      </w:pPr>
      <w:r w:rsidRPr="00DE1B83">
        <w:rPr>
          <w:rFonts w:asciiTheme="minorHAnsi" w:hAnsiTheme="minorHAnsi" w:cs="Arial"/>
          <w:sz w:val="24"/>
        </w:rPr>
        <w:t>None received.</w:t>
      </w:r>
    </w:p>
    <w:p w:rsidR="00AD68D4" w:rsidRPr="00DE1B83" w:rsidRDefault="00AD68D4" w:rsidP="00D77608">
      <w:pPr>
        <w:ind w:left="629"/>
        <w:rPr>
          <w:rFonts w:asciiTheme="minorHAnsi" w:hAnsiTheme="minorHAnsi" w:cs="Arial"/>
          <w:sz w:val="24"/>
          <w:szCs w:val="24"/>
        </w:rPr>
      </w:pPr>
    </w:p>
    <w:p w:rsidR="001832C1" w:rsidRPr="00DE1B83" w:rsidRDefault="001832C1" w:rsidP="001B368D">
      <w:pPr>
        <w:numPr>
          <w:ilvl w:val="0"/>
          <w:numId w:val="1"/>
        </w:numPr>
        <w:tabs>
          <w:tab w:val="left" w:pos="709"/>
        </w:tabs>
        <w:rPr>
          <w:rFonts w:asciiTheme="minorHAnsi" w:hAnsiTheme="minorHAnsi" w:cs="Arial"/>
          <w:b/>
          <w:sz w:val="24"/>
          <w:szCs w:val="24"/>
        </w:rPr>
      </w:pPr>
      <w:r w:rsidRPr="00DE1B83">
        <w:rPr>
          <w:rFonts w:asciiTheme="minorHAnsi" w:hAnsiTheme="minorHAnsi" w:cs="Arial"/>
          <w:b/>
          <w:sz w:val="24"/>
          <w:szCs w:val="24"/>
        </w:rPr>
        <w:t>Annual Resolutions</w:t>
      </w:r>
    </w:p>
    <w:p w:rsidR="001832C1" w:rsidRPr="00DE1B83" w:rsidRDefault="001832C1" w:rsidP="001832C1">
      <w:pPr>
        <w:pStyle w:val="ListParagraph"/>
        <w:numPr>
          <w:ilvl w:val="0"/>
          <w:numId w:val="16"/>
        </w:numPr>
        <w:tabs>
          <w:tab w:val="left" w:pos="709"/>
        </w:tabs>
        <w:rPr>
          <w:rFonts w:asciiTheme="minorHAnsi" w:hAnsiTheme="minorHAnsi" w:cs="Arial"/>
          <w:b/>
          <w:sz w:val="24"/>
          <w:szCs w:val="24"/>
        </w:rPr>
      </w:pPr>
      <w:r w:rsidRPr="00DE1B83">
        <w:rPr>
          <w:rFonts w:asciiTheme="minorHAnsi" w:hAnsiTheme="minorHAnsi" w:cs="Arial"/>
          <w:b/>
          <w:sz w:val="24"/>
          <w:szCs w:val="24"/>
        </w:rPr>
        <w:t>Annual Risk Assessment</w:t>
      </w:r>
    </w:p>
    <w:p w:rsidR="001832C1" w:rsidRPr="00DE1B83" w:rsidRDefault="001832C1" w:rsidP="001832C1">
      <w:pPr>
        <w:pStyle w:val="ListParagraph"/>
        <w:numPr>
          <w:ilvl w:val="0"/>
          <w:numId w:val="16"/>
        </w:numPr>
        <w:tabs>
          <w:tab w:val="left" w:pos="709"/>
        </w:tabs>
        <w:rPr>
          <w:rFonts w:asciiTheme="minorHAnsi" w:hAnsiTheme="minorHAnsi" w:cs="Arial"/>
          <w:b/>
          <w:sz w:val="24"/>
          <w:szCs w:val="24"/>
        </w:rPr>
      </w:pPr>
      <w:r w:rsidRPr="00DE1B83">
        <w:rPr>
          <w:rFonts w:asciiTheme="minorHAnsi" w:hAnsiTheme="minorHAnsi" w:cs="Arial"/>
          <w:b/>
          <w:sz w:val="24"/>
          <w:szCs w:val="24"/>
        </w:rPr>
        <w:t>Policy Review - Standing Orders, Equality and Diversity Policy, Financial Regulations</w:t>
      </w:r>
    </w:p>
    <w:p w:rsidR="001832C1" w:rsidRPr="00DE1B83" w:rsidRDefault="001832C1" w:rsidP="001832C1">
      <w:pPr>
        <w:pStyle w:val="ListParagraph"/>
        <w:numPr>
          <w:ilvl w:val="0"/>
          <w:numId w:val="16"/>
        </w:numPr>
        <w:tabs>
          <w:tab w:val="left" w:pos="709"/>
        </w:tabs>
        <w:rPr>
          <w:rFonts w:asciiTheme="minorHAnsi" w:hAnsiTheme="minorHAnsi" w:cs="Arial"/>
          <w:b/>
          <w:sz w:val="24"/>
          <w:szCs w:val="24"/>
        </w:rPr>
      </w:pPr>
      <w:r w:rsidRPr="00DE1B83">
        <w:rPr>
          <w:rFonts w:asciiTheme="minorHAnsi" w:hAnsiTheme="minorHAnsi" w:cs="Arial"/>
          <w:b/>
          <w:sz w:val="24"/>
          <w:szCs w:val="24"/>
        </w:rPr>
        <w:t>Schedule of Assets</w:t>
      </w:r>
    </w:p>
    <w:p w:rsidR="009F0FDF" w:rsidRPr="00DE1B83" w:rsidRDefault="009F0FDF" w:rsidP="009F0FDF">
      <w:pPr>
        <w:pStyle w:val="ListParagraph"/>
        <w:tabs>
          <w:tab w:val="left" w:pos="709"/>
        </w:tabs>
        <w:ind w:left="709"/>
        <w:rPr>
          <w:rFonts w:asciiTheme="minorHAnsi" w:hAnsiTheme="minorHAnsi" w:cs="Arial"/>
          <w:sz w:val="24"/>
          <w:szCs w:val="24"/>
        </w:rPr>
      </w:pPr>
      <w:r w:rsidRPr="00DE1B83">
        <w:rPr>
          <w:rFonts w:asciiTheme="minorHAnsi" w:hAnsiTheme="minorHAnsi" w:cs="Arial"/>
          <w:sz w:val="24"/>
          <w:szCs w:val="24"/>
        </w:rPr>
        <w:t xml:space="preserve">The Annual Risk Assessment, policies presented and the Schedule of Assets were all </w:t>
      </w:r>
      <w:r w:rsidRPr="00DE1B83">
        <w:rPr>
          <w:rFonts w:asciiTheme="minorHAnsi" w:hAnsiTheme="minorHAnsi" w:cs="Arial"/>
          <w:b/>
          <w:sz w:val="24"/>
          <w:szCs w:val="24"/>
        </w:rPr>
        <w:t>approved</w:t>
      </w:r>
      <w:r w:rsidRPr="00DE1B83">
        <w:rPr>
          <w:rFonts w:asciiTheme="minorHAnsi" w:hAnsiTheme="minorHAnsi" w:cs="Arial"/>
          <w:sz w:val="24"/>
          <w:szCs w:val="24"/>
        </w:rPr>
        <w:t xml:space="preserve"> by the Council.</w:t>
      </w:r>
    </w:p>
    <w:p w:rsidR="001832C1" w:rsidRPr="00DE1B83" w:rsidRDefault="001832C1" w:rsidP="001832C1">
      <w:pPr>
        <w:pStyle w:val="ListParagraph"/>
        <w:numPr>
          <w:ilvl w:val="0"/>
          <w:numId w:val="16"/>
        </w:numPr>
        <w:tabs>
          <w:tab w:val="left" w:pos="709"/>
        </w:tabs>
        <w:ind w:left="709" w:hanging="229"/>
        <w:rPr>
          <w:rFonts w:asciiTheme="minorHAnsi" w:hAnsiTheme="minorHAnsi" w:cs="Arial"/>
          <w:b/>
          <w:sz w:val="24"/>
          <w:szCs w:val="24"/>
        </w:rPr>
      </w:pPr>
      <w:r w:rsidRPr="00DE1B83">
        <w:rPr>
          <w:rFonts w:asciiTheme="minorHAnsi" w:hAnsiTheme="minorHAnsi" w:cs="Arial"/>
          <w:b/>
          <w:sz w:val="24"/>
          <w:szCs w:val="24"/>
        </w:rPr>
        <w:t>To appoint a member of the Council to undertake periodic review of the administration and accounting procedures</w:t>
      </w:r>
    </w:p>
    <w:p w:rsidR="001832C1" w:rsidRPr="00DE1B83" w:rsidRDefault="001832C1" w:rsidP="001832C1">
      <w:pPr>
        <w:pStyle w:val="ListParagraph"/>
        <w:tabs>
          <w:tab w:val="left" w:pos="709"/>
        </w:tabs>
        <w:ind w:left="709"/>
        <w:rPr>
          <w:rFonts w:asciiTheme="minorHAnsi" w:hAnsiTheme="minorHAnsi" w:cs="Arial"/>
          <w:sz w:val="24"/>
          <w:szCs w:val="24"/>
        </w:rPr>
      </w:pPr>
      <w:r w:rsidRPr="00DE1B83">
        <w:rPr>
          <w:rFonts w:asciiTheme="minorHAnsi" w:hAnsiTheme="minorHAnsi" w:cs="Arial"/>
          <w:sz w:val="24"/>
          <w:szCs w:val="24"/>
        </w:rPr>
        <w:t>Cllr Wright was nominated and accepted the position.</w:t>
      </w:r>
    </w:p>
    <w:p w:rsidR="001832C1" w:rsidRPr="00DE1B83" w:rsidRDefault="001832C1" w:rsidP="001832C1">
      <w:pPr>
        <w:pStyle w:val="ListParagraph"/>
        <w:numPr>
          <w:ilvl w:val="0"/>
          <w:numId w:val="16"/>
        </w:numPr>
        <w:tabs>
          <w:tab w:val="left" w:pos="709"/>
        </w:tabs>
        <w:rPr>
          <w:rFonts w:asciiTheme="minorHAnsi" w:hAnsiTheme="minorHAnsi" w:cs="Arial"/>
          <w:b/>
          <w:sz w:val="24"/>
          <w:szCs w:val="24"/>
        </w:rPr>
      </w:pPr>
      <w:r w:rsidRPr="00DE1B83">
        <w:rPr>
          <w:rFonts w:asciiTheme="minorHAnsi" w:hAnsiTheme="minorHAnsi" w:cs="Arial"/>
          <w:b/>
          <w:sz w:val="24"/>
          <w:szCs w:val="24"/>
        </w:rPr>
        <w:t>To consider an Insurance provider for 2021/22</w:t>
      </w:r>
    </w:p>
    <w:p w:rsidR="001832C1" w:rsidRPr="00DE1B83" w:rsidRDefault="001832C1" w:rsidP="001832C1">
      <w:pPr>
        <w:pStyle w:val="ListParagraph"/>
        <w:tabs>
          <w:tab w:val="left" w:pos="709"/>
        </w:tabs>
        <w:ind w:left="709"/>
        <w:rPr>
          <w:rFonts w:asciiTheme="minorHAnsi" w:hAnsiTheme="minorHAnsi" w:cs="Arial"/>
          <w:b/>
          <w:sz w:val="24"/>
          <w:szCs w:val="24"/>
        </w:rPr>
      </w:pPr>
      <w:r w:rsidRPr="00DE1B83">
        <w:rPr>
          <w:rFonts w:asciiTheme="minorHAnsi" w:hAnsiTheme="minorHAnsi" w:cs="Arial"/>
          <w:sz w:val="24"/>
          <w:szCs w:val="24"/>
        </w:rPr>
        <w:t>The Council approved a 3 year agreement last year.  The Clerk will report the renewal quote when received.</w:t>
      </w:r>
    </w:p>
    <w:p w:rsidR="002C34AB" w:rsidRPr="00DE1B83" w:rsidRDefault="002C34AB" w:rsidP="001B368D">
      <w:pPr>
        <w:numPr>
          <w:ilvl w:val="0"/>
          <w:numId w:val="1"/>
        </w:numPr>
        <w:tabs>
          <w:tab w:val="left" w:pos="709"/>
        </w:tabs>
        <w:rPr>
          <w:rFonts w:asciiTheme="minorHAnsi" w:hAnsiTheme="minorHAnsi" w:cs="Arial"/>
          <w:b/>
          <w:sz w:val="24"/>
          <w:szCs w:val="24"/>
        </w:rPr>
      </w:pPr>
      <w:r w:rsidRPr="00DE1B83">
        <w:rPr>
          <w:rFonts w:asciiTheme="minorHAnsi" w:hAnsiTheme="minorHAnsi" w:cs="Arial"/>
          <w:b/>
          <w:sz w:val="24"/>
          <w:szCs w:val="24"/>
        </w:rPr>
        <w:lastRenderedPageBreak/>
        <w:t>Borough and County Council reports, and Police report</w:t>
      </w:r>
    </w:p>
    <w:p w:rsidR="009F0FDF" w:rsidRPr="00DE1B83" w:rsidRDefault="0004793F" w:rsidP="00A22D91">
      <w:pPr>
        <w:tabs>
          <w:tab w:val="left" w:pos="709"/>
        </w:tabs>
        <w:ind w:left="630"/>
        <w:rPr>
          <w:rFonts w:asciiTheme="minorHAnsi" w:hAnsiTheme="minorHAnsi" w:cs="Arial"/>
          <w:sz w:val="24"/>
          <w:szCs w:val="24"/>
        </w:rPr>
      </w:pPr>
      <w:r w:rsidRPr="00DE1B83">
        <w:rPr>
          <w:rFonts w:asciiTheme="minorHAnsi" w:hAnsiTheme="minorHAnsi" w:cs="Arial"/>
          <w:sz w:val="24"/>
          <w:szCs w:val="24"/>
        </w:rPr>
        <w:t>CCllr Thirtle</w:t>
      </w:r>
      <w:r w:rsidR="006E4B2E" w:rsidRPr="00DE1B83">
        <w:rPr>
          <w:rFonts w:asciiTheme="minorHAnsi" w:hAnsiTheme="minorHAnsi" w:cs="Arial"/>
          <w:sz w:val="24"/>
          <w:szCs w:val="24"/>
        </w:rPr>
        <w:t xml:space="preserve"> </w:t>
      </w:r>
      <w:r w:rsidR="009F0FDF" w:rsidRPr="00DE1B83">
        <w:rPr>
          <w:rFonts w:asciiTheme="minorHAnsi" w:hAnsiTheme="minorHAnsi" w:cs="Arial"/>
          <w:sz w:val="24"/>
          <w:szCs w:val="24"/>
        </w:rPr>
        <w:t xml:space="preserve">had nothing to </w:t>
      </w:r>
      <w:r w:rsidR="009C1382" w:rsidRPr="00DE1B83">
        <w:rPr>
          <w:rFonts w:asciiTheme="minorHAnsi" w:hAnsiTheme="minorHAnsi" w:cs="Arial"/>
          <w:sz w:val="24"/>
          <w:szCs w:val="24"/>
        </w:rPr>
        <w:t>report</w:t>
      </w:r>
      <w:r w:rsidR="009F0FDF" w:rsidRPr="00DE1B83">
        <w:rPr>
          <w:rFonts w:asciiTheme="minorHAnsi" w:hAnsiTheme="minorHAnsi" w:cs="Arial"/>
          <w:sz w:val="24"/>
          <w:szCs w:val="24"/>
        </w:rPr>
        <w:t xml:space="preserve"> from Norfolk County Council it is a pre-election period.  He is not standing again.</w:t>
      </w:r>
    </w:p>
    <w:p w:rsidR="009F0FDF" w:rsidRPr="00DE1B83" w:rsidRDefault="009F0FDF" w:rsidP="00A22D91">
      <w:pPr>
        <w:tabs>
          <w:tab w:val="left" w:pos="709"/>
        </w:tabs>
        <w:ind w:left="630"/>
        <w:rPr>
          <w:rFonts w:asciiTheme="minorHAnsi" w:hAnsiTheme="minorHAnsi" w:cs="Arial"/>
          <w:sz w:val="24"/>
          <w:szCs w:val="24"/>
        </w:rPr>
      </w:pPr>
      <w:r w:rsidRPr="00DE1B83">
        <w:rPr>
          <w:rFonts w:asciiTheme="minorHAnsi" w:hAnsiTheme="minorHAnsi" w:cs="Arial"/>
          <w:sz w:val="24"/>
          <w:szCs w:val="24"/>
        </w:rPr>
        <w:t>There was one issue raised in the past month of salt water incursion into the rivers and the death of lots of fish.  The Environment Agency was contacted and also the Broads Authority.  The matter will hopefully be constantly reviewed as a regular recurrence would be devastating.</w:t>
      </w:r>
    </w:p>
    <w:p w:rsidR="009F0FDF" w:rsidRPr="00DE1B83" w:rsidRDefault="009F0FDF" w:rsidP="00A22D91">
      <w:pPr>
        <w:tabs>
          <w:tab w:val="left" w:pos="709"/>
        </w:tabs>
        <w:ind w:left="630"/>
        <w:rPr>
          <w:rFonts w:asciiTheme="minorHAnsi" w:hAnsiTheme="minorHAnsi" w:cs="Arial"/>
          <w:sz w:val="24"/>
          <w:szCs w:val="24"/>
        </w:rPr>
      </w:pPr>
      <w:r w:rsidRPr="00DE1B83">
        <w:rPr>
          <w:rFonts w:asciiTheme="minorHAnsi" w:hAnsiTheme="minorHAnsi" w:cs="Arial"/>
          <w:sz w:val="24"/>
          <w:szCs w:val="24"/>
        </w:rPr>
        <w:t>CCllr Thirtle has really enjoyed attending the Council meetings but decided not to stand again.  BCllr Grant is standing in the Repps with Bastwick Ward.</w:t>
      </w:r>
    </w:p>
    <w:p w:rsidR="008A6D5B" w:rsidRPr="00DE1B83" w:rsidRDefault="009F0FDF" w:rsidP="009F0FDF">
      <w:pPr>
        <w:tabs>
          <w:tab w:val="left" w:pos="709"/>
        </w:tabs>
        <w:ind w:left="630"/>
        <w:rPr>
          <w:rFonts w:asciiTheme="minorHAnsi" w:hAnsiTheme="minorHAnsi" w:cs="Arial"/>
          <w:sz w:val="24"/>
          <w:szCs w:val="24"/>
        </w:rPr>
      </w:pPr>
      <w:r w:rsidRPr="00DE1B83">
        <w:rPr>
          <w:rFonts w:asciiTheme="minorHAnsi" w:hAnsiTheme="minorHAnsi" w:cs="Arial"/>
          <w:sz w:val="24"/>
          <w:szCs w:val="24"/>
        </w:rPr>
        <w:t xml:space="preserve">Thanks were given to CCllr Thirtle for his great support over the years and the Council wished him a happy and healthy retirement. </w:t>
      </w:r>
    </w:p>
    <w:p w:rsidR="009F0FDF" w:rsidRPr="00DE1B83" w:rsidRDefault="009F0FDF" w:rsidP="009F0FDF">
      <w:pPr>
        <w:tabs>
          <w:tab w:val="left" w:pos="709"/>
        </w:tabs>
        <w:ind w:left="630"/>
        <w:rPr>
          <w:rFonts w:asciiTheme="minorHAnsi" w:hAnsiTheme="minorHAnsi" w:cs="Arial"/>
          <w:sz w:val="24"/>
          <w:szCs w:val="24"/>
        </w:rPr>
      </w:pPr>
      <w:r w:rsidRPr="00DE1B83">
        <w:rPr>
          <w:rFonts w:asciiTheme="minorHAnsi" w:hAnsiTheme="minorHAnsi" w:cs="Arial"/>
          <w:sz w:val="24"/>
          <w:szCs w:val="24"/>
        </w:rPr>
        <w:t xml:space="preserve">Cllr Sharman contacted CCllr Thirtle, the Environment Agency, </w:t>
      </w:r>
      <w:r w:rsidR="006A6BD9" w:rsidRPr="00DE1B83">
        <w:rPr>
          <w:rFonts w:asciiTheme="minorHAnsi" w:hAnsiTheme="minorHAnsi" w:cs="Arial"/>
          <w:sz w:val="24"/>
          <w:szCs w:val="24"/>
        </w:rPr>
        <w:t xml:space="preserve">GYBC, and </w:t>
      </w:r>
      <w:r w:rsidRPr="00DE1B83">
        <w:rPr>
          <w:rFonts w:asciiTheme="minorHAnsi" w:hAnsiTheme="minorHAnsi" w:cs="Arial"/>
          <w:sz w:val="24"/>
          <w:szCs w:val="24"/>
        </w:rPr>
        <w:t>BCllr Grant</w:t>
      </w:r>
      <w:r w:rsidR="006A6BD9" w:rsidRPr="00DE1B83">
        <w:rPr>
          <w:rFonts w:asciiTheme="minorHAnsi" w:hAnsiTheme="minorHAnsi" w:cs="Arial"/>
          <w:sz w:val="24"/>
          <w:szCs w:val="24"/>
        </w:rPr>
        <w:t xml:space="preserve"> regarding the salt water surge.  Fish of all sizes were killed which caused problems when they rotted, but the otters had some good meals.  A barrier with the third river crossing would stop this happening again.  Salt water left to rest on farm land for more than 48 hours </w:t>
      </w:r>
      <w:proofErr w:type="gramStart"/>
      <w:r w:rsidR="006A6BD9" w:rsidRPr="00DE1B83">
        <w:rPr>
          <w:rFonts w:asciiTheme="minorHAnsi" w:hAnsiTheme="minorHAnsi" w:cs="Arial"/>
          <w:sz w:val="24"/>
          <w:szCs w:val="24"/>
        </w:rPr>
        <w:t>causes</w:t>
      </w:r>
      <w:proofErr w:type="gramEnd"/>
      <w:r w:rsidR="006A6BD9" w:rsidRPr="00DE1B83">
        <w:rPr>
          <w:rFonts w:asciiTheme="minorHAnsi" w:hAnsiTheme="minorHAnsi" w:cs="Arial"/>
          <w:sz w:val="24"/>
          <w:szCs w:val="24"/>
        </w:rPr>
        <w:t xml:space="preserve"> great damage.</w:t>
      </w:r>
    </w:p>
    <w:p w:rsidR="008A293D" w:rsidRPr="00DE1B83" w:rsidRDefault="008A293D" w:rsidP="00A22D91">
      <w:pPr>
        <w:tabs>
          <w:tab w:val="left" w:pos="709"/>
        </w:tabs>
        <w:ind w:left="630"/>
        <w:rPr>
          <w:rFonts w:asciiTheme="minorHAnsi" w:hAnsiTheme="minorHAnsi" w:cs="Arial"/>
          <w:sz w:val="24"/>
          <w:szCs w:val="24"/>
        </w:rPr>
      </w:pPr>
    </w:p>
    <w:p w:rsidR="002C34AB" w:rsidRPr="00DE1B83" w:rsidRDefault="002C34AB" w:rsidP="001B368D">
      <w:pPr>
        <w:numPr>
          <w:ilvl w:val="0"/>
          <w:numId w:val="1"/>
        </w:numPr>
        <w:tabs>
          <w:tab w:val="left" w:pos="709"/>
        </w:tabs>
        <w:rPr>
          <w:rFonts w:asciiTheme="minorHAnsi" w:hAnsiTheme="minorHAnsi" w:cs="Arial"/>
          <w:b/>
          <w:sz w:val="24"/>
          <w:szCs w:val="24"/>
        </w:rPr>
      </w:pPr>
      <w:r w:rsidRPr="00DE1B83">
        <w:rPr>
          <w:rFonts w:asciiTheme="minorHAnsi" w:hAnsiTheme="minorHAnsi" w:cs="Arial"/>
          <w:b/>
          <w:sz w:val="24"/>
          <w:szCs w:val="24"/>
        </w:rPr>
        <w:t>Correspondence received</w:t>
      </w:r>
    </w:p>
    <w:p w:rsidR="007E2D65" w:rsidRPr="00DE1B83" w:rsidRDefault="00F3055A" w:rsidP="00310C56">
      <w:pPr>
        <w:pStyle w:val="ListParagraph"/>
        <w:numPr>
          <w:ilvl w:val="0"/>
          <w:numId w:val="11"/>
        </w:numPr>
        <w:rPr>
          <w:rFonts w:asciiTheme="minorHAnsi" w:hAnsiTheme="minorHAnsi" w:cs="Arial"/>
          <w:sz w:val="24"/>
        </w:rPr>
      </w:pPr>
      <w:r w:rsidRPr="00DE1B83">
        <w:rPr>
          <w:rFonts w:asciiTheme="minorHAnsi" w:hAnsiTheme="minorHAnsi" w:cs="Arial"/>
          <w:sz w:val="24"/>
        </w:rPr>
        <w:t xml:space="preserve">The Highway Ranger will be visiting </w:t>
      </w:r>
      <w:r w:rsidR="005333F3" w:rsidRPr="00DE1B83">
        <w:rPr>
          <w:rFonts w:asciiTheme="minorHAnsi" w:hAnsiTheme="minorHAnsi" w:cs="Arial"/>
          <w:sz w:val="24"/>
        </w:rPr>
        <w:t>during the week commencing the 1</w:t>
      </w:r>
      <w:r w:rsidR="005333F3" w:rsidRPr="00DE1B83">
        <w:rPr>
          <w:rFonts w:asciiTheme="minorHAnsi" w:hAnsiTheme="minorHAnsi" w:cs="Arial"/>
          <w:sz w:val="24"/>
          <w:vertAlign w:val="superscript"/>
        </w:rPr>
        <w:t>st</w:t>
      </w:r>
      <w:r w:rsidR="005333F3" w:rsidRPr="00DE1B83">
        <w:rPr>
          <w:rFonts w:asciiTheme="minorHAnsi" w:hAnsiTheme="minorHAnsi" w:cs="Arial"/>
          <w:sz w:val="24"/>
        </w:rPr>
        <w:t xml:space="preserve"> June.  Any problems to be reported to the Clerk to pass on</w:t>
      </w:r>
      <w:r w:rsidR="00CE79A8" w:rsidRPr="00DE1B83">
        <w:rPr>
          <w:rFonts w:asciiTheme="minorHAnsi" w:hAnsiTheme="minorHAnsi" w:cs="Arial"/>
          <w:sz w:val="24"/>
        </w:rPr>
        <w:t>.</w:t>
      </w:r>
    </w:p>
    <w:p w:rsidR="0097692A" w:rsidRPr="00DE1B83" w:rsidRDefault="005333F3" w:rsidP="00310C56">
      <w:pPr>
        <w:pStyle w:val="ListParagraph"/>
        <w:numPr>
          <w:ilvl w:val="0"/>
          <w:numId w:val="11"/>
        </w:numPr>
        <w:rPr>
          <w:rFonts w:asciiTheme="minorHAnsi" w:hAnsiTheme="minorHAnsi" w:cs="Arial"/>
          <w:sz w:val="24"/>
        </w:rPr>
      </w:pPr>
      <w:r w:rsidRPr="00DE1B83">
        <w:rPr>
          <w:rFonts w:asciiTheme="minorHAnsi" w:hAnsiTheme="minorHAnsi" w:cs="Arial"/>
          <w:sz w:val="24"/>
        </w:rPr>
        <w:t>A member of the public emailed to ask for details of any contractors to connect to the mains sewer</w:t>
      </w:r>
      <w:r w:rsidR="00CE79A8" w:rsidRPr="00DE1B83">
        <w:rPr>
          <w:rFonts w:asciiTheme="minorHAnsi" w:hAnsiTheme="minorHAnsi" w:cs="Arial"/>
          <w:sz w:val="24"/>
        </w:rPr>
        <w:t>.</w:t>
      </w:r>
      <w:r w:rsidRPr="00DE1B83">
        <w:rPr>
          <w:rFonts w:asciiTheme="minorHAnsi" w:hAnsiTheme="minorHAnsi" w:cs="Arial"/>
          <w:sz w:val="24"/>
        </w:rPr>
        <w:t xml:space="preserve">  No details could be found.</w:t>
      </w:r>
    </w:p>
    <w:p w:rsidR="00AA01A6" w:rsidRPr="00DE1B83" w:rsidRDefault="00AA01A6" w:rsidP="00A22D91">
      <w:pPr>
        <w:tabs>
          <w:tab w:val="left" w:pos="709"/>
        </w:tabs>
        <w:ind w:left="630"/>
        <w:rPr>
          <w:rFonts w:asciiTheme="minorHAnsi" w:hAnsiTheme="minorHAnsi" w:cs="Arial"/>
          <w:b/>
          <w:sz w:val="24"/>
          <w:szCs w:val="24"/>
        </w:rPr>
      </w:pPr>
    </w:p>
    <w:p w:rsidR="006A6BD9" w:rsidRPr="00DE1B83" w:rsidRDefault="006A6BD9" w:rsidP="001B368D">
      <w:pPr>
        <w:numPr>
          <w:ilvl w:val="0"/>
          <w:numId w:val="1"/>
        </w:numPr>
        <w:tabs>
          <w:tab w:val="left" w:pos="709"/>
        </w:tabs>
        <w:rPr>
          <w:rFonts w:asciiTheme="minorHAnsi" w:hAnsiTheme="minorHAnsi" w:cs="Arial"/>
          <w:b/>
          <w:sz w:val="24"/>
          <w:szCs w:val="24"/>
        </w:rPr>
      </w:pPr>
      <w:r w:rsidRPr="00DE1B83">
        <w:rPr>
          <w:rFonts w:asciiTheme="minorHAnsi" w:hAnsiTheme="minorHAnsi" w:cs="Arial"/>
          <w:b/>
          <w:sz w:val="24"/>
          <w:szCs w:val="24"/>
        </w:rPr>
        <w:t>To consider a response to the Government Consultation on Remote Meetings</w:t>
      </w:r>
    </w:p>
    <w:p w:rsidR="006A6BD9" w:rsidRPr="00DE1B83" w:rsidRDefault="006A6BD9" w:rsidP="006A6BD9">
      <w:pPr>
        <w:tabs>
          <w:tab w:val="left" w:pos="709"/>
        </w:tabs>
        <w:ind w:left="630"/>
        <w:rPr>
          <w:rFonts w:asciiTheme="minorHAnsi" w:hAnsiTheme="minorHAnsi" w:cs="Arial"/>
          <w:sz w:val="24"/>
          <w:szCs w:val="24"/>
        </w:rPr>
      </w:pPr>
      <w:r w:rsidRPr="00DE1B83">
        <w:rPr>
          <w:rFonts w:asciiTheme="minorHAnsi" w:hAnsiTheme="minorHAnsi" w:cs="Arial"/>
          <w:sz w:val="24"/>
          <w:szCs w:val="24"/>
        </w:rPr>
        <w:t>The Council discussed their views and asked the Clerk to complete the consultation on their behalf.</w:t>
      </w:r>
    </w:p>
    <w:p w:rsidR="006A6BD9" w:rsidRPr="00DE1B83" w:rsidRDefault="006A6BD9" w:rsidP="006A6BD9">
      <w:pPr>
        <w:tabs>
          <w:tab w:val="left" w:pos="709"/>
        </w:tabs>
        <w:ind w:left="630"/>
        <w:rPr>
          <w:rFonts w:asciiTheme="minorHAnsi" w:hAnsiTheme="minorHAnsi" w:cs="Arial"/>
          <w:sz w:val="24"/>
          <w:szCs w:val="24"/>
        </w:rPr>
      </w:pPr>
    </w:p>
    <w:p w:rsidR="006A6BD9" w:rsidRPr="00DE1B83" w:rsidRDefault="006A6BD9" w:rsidP="001B368D">
      <w:pPr>
        <w:numPr>
          <w:ilvl w:val="0"/>
          <w:numId w:val="1"/>
        </w:numPr>
        <w:tabs>
          <w:tab w:val="left" w:pos="709"/>
        </w:tabs>
        <w:rPr>
          <w:rFonts w:asciiTheme="minorHAnsi" w:hAnsiTheme="minorHAnsi" w:cs="Arial"/>
          <w:b/>
          <w:sz w:val="24"/>
          <w:szCs w:val="24"/>
        </w:rPr>
      </w:pPr>
      <w:r w:rsidRPr="00DE1B83">
        <w:rPr>
          <w:rFonts w:asciiTheme="minorHAnsi" w:hAnsiTheme="minorHAnsi" w:cs="Arial"/>
          <w:b/>
          <w:sz w:val="24"/>
          <w:szCs w:val="24"/>
        </w:rPr>
        <w:t>To consider plans for returning to face to face meetings</w:t>
      </w:r>
    </w:p>
    <w:p w:rsidR="006A6BD9" w:rsidRPr="00DE1B83" w:rsidRDefault="006A6BD9" w:rsidP="006A6BD9">
      <w:pPr>
        <w:tabs>
          <w:tab w:val="left" w:pos="709"/>
        </w:tabs>
        <w:ind w:left="630"/>
        <w:rPr>
          <w:rFonts w:asciiTheme="minorHAnsi" w:hAnsiTheme="minorHAnsi" w:cs="Arial"/>
          <w:sz w:val="24"/>
          <w:szCs w:val="24"/>
        </w:rPr>
      </w:pPr>
      <w:r w:rsidRPr="00DE1B83">
        <w:rPr>
          <w:rFonts w:asciiTheme="minorHAnsi" w:hAnsiTheme="minorHAnsi" w:cs="Arial"/>
          <w:sz w:val="24"/>
          <w:szCs w:val="24"/>
        </w:rPr>
        <w:t xml:space="preserve">The village hall does not yet have a date for reopening.  </w:t>
      </w:r>
      <w:r w:rsidRPr="00DE1B83">
        <w:rPr>
          <w:rFonts w:asciiTheme="minorHAnsi" w:hAnsiTheme="minorHAnsi" w:cs="Arial"/>
          <w:b/>
          <w:sz w:val="24"/>
          <w:szCs w:val="24"/>
        </w:rPr>
        <w:t>Cllr Ellis</w:t>
      </w:r>
      <w:r w:rsidRPr="00DE1B83">
        <w:rPr>
          <w:rFonts w:asciiTheme="minorHAnsi" w:hAnsiTheme="minorHAnsi" w:cs="Arial"/>
          <w:sz w:val="24"/>
          <w:szCs w:val="24"/>
        </w:rPr>
        <w:t xml:space="preserve"> will inquire whether the Council can use the hall, and the maximum capacity in line with Covid restrictions.</w:t>
      </w:r>
    </w:p>
    <w:p w:rsidR="006A6BD9" w:rsidRPr="00DE1B83" w:rsidRDefault="006A6BD9" w:rsidP="006A6BD9">
      <w:pPr>
        <w:tabs>
          <w:tab w:val="left" w:pos="709"/>
        </w:tabs>
        <w:ind w:left="630"/>
        <w:rPr>
          <w:rFonts w:asciiTheme="minorHAnsi" w:hAnsiTheme="minorHAnsi" w:cs="Arial"/>
          <w:sz w:val="24"/>
          <w:szCs w:val="24"/>
        </w:rPr>
      </w:pPr>
    </w:p>
    <w:p w:rsidR="002C34AB" w:rsidRPr="00DE1B83" w:rsidRDefault="002C34AB" w:rsidP="001B368D">
      <w:pPr>
        <w:numPr>
          <w:ilvl w:val="0"/>
          <w:numId w:val="1"/>
        </w:numPr>
        <w:tabs>
          <w:tab w:val="left" w:pos="709"/>
        </w:tabs>
        <w:rPr>
          <w:rFonts w:asciiTheme="minorHAnsi" w:hAnsiTheme="minorHAnsi" w:cs="Arial"/>
          <w:b/>
          <w:sz w:val="24"/>
          <w:szCs w:val="24"/>
        </w:rPr>
      </w:pPr>
      <w:r w:rsidRPr="00DE1B83">
        <w:rPr>
          <w:rFonts w:asciiTheme="minorHAnsi" w:hAnsiTheme="minorHAnsi" w:cs="Arial"/>
          <w:b/>
          <w:sz w:val="24"/>
          <w:szCs w:val="24"/>
        </w:rPr>
        <w:t>Parish Clerk’s report</w:t>
      </w:r>
    </w:p>
    <w:p w:rsidR="0014538A" w:rsidRPr="00DE1B83" w:rsidRDefault="0014538A" w:rsidP="0014538A">
      <w:pPr>
        <w:pStyle w:val="ListParagraph"/>
        <w:numPr>
          <w:ilvl w:val="0"/>
          <w:numId w:val="12"/>
        </w:numPr>
        <w:tabs>
          <w:tab w:val="left" w:pos="709"/>
        </w:tabs>
        <w:rPr>
          <w:rFonts w:asciiTheme="minorHAnsi" w:hAnsiTheme="minorHAnsi" w:cs="Arial"/>
          <w:sz w:val="24"/>
          <w:szCs w:val="24"/>
        </w:rPr>
      </w:pPr>
      <w:r w:rsidRPr="00DE1B83">
        <w:rPr>
          <w:rFonts w:asciiTheme="minorHAnsi" w:hAnsiTheme="minorHAnsi" w:cs="Arial"/>
          <w:sz w:val="24"/>
          <w:szCs w:val="24"/>
        </w:rPr>
        <w:t>The Clerk has re-reported that the streetlight on the corner of Staithe Road is working intermittently, but has had no response as yet.</w:t>
      </w:r>
    </w:p>
    <w:p w:rsidR="009F5289" w:rsidRPr="00DE1B83" w:rsidRDefault="009F5289" w:rsidP="00E03A15">
      <w:pPr>
        <w:pStyle w:val="ListParagraph"/>
        <w:numPr>
          <w:ilvl w:val="0"/>
          <w:numId w:val="12"/>
        </w:numPr>
        <w:tabs>
          <w:tab w:val="left" w:pos="709"/>
        </w:tabs>
        <w:rPr>
          <w:rFonts w:asciiTheme="minorHAnsi" w:hAnsiTheme="minorHAnsi" w:cs="Arial"/>
          <w:sz w:val="24"/>
          <w:szCs w:val="24"/>
        </w:rPr>
      </w:pPr>
      <w:r w:rsidRPr="00DE1B83">
        <w:rPr>
          <w:rFonts w:asciiTheme="minorHAnsi" w:hAnsiTheme="minorHAnsi" w:cs="Arial"/>
          <w:sz w:val="24"/>
          <w:szCs w:val="24"/>
        </w:rPr>
        <w:t xml:space="preserve">The </w:t>
      </w:r>
      <w:r w:rsidR="0014538A" w:rsidRPr="00DE1B83">
        <w:rPr>
          <w:rFonts w:asciiTheme="minorHAnsi" w:hAnsiTheme="minorHAnsi" w:cs="Arial"/>
          <w:sz w:val="24"/>
          <w:szCs w:val="24"/>
        </w:rPr>
        <w:t xml:space="preserve">Clerk had received notification that the works on the farm corner had been completed but Cllr Sharman reported that they had not.  The </w:t>
      </w:r>
      <w:r w:rsidRPr="00DE1B83">
        <w:rPr>
          <w:rFonts w:asciiTheme="minorHAnsi" w:hAnsiTheme="minorHAnsi" w:cs="Arial"/>
          <w:b/>
          <w:sz w:val="24"/>
          <w:szCs w:val="24"/>
        </w:rPr>
        <w:t>Clerk</w:t>
      </w:r>
      <w:r w:rsidRPr="00DE1B83">
        <w:rPr>
          <w:rFonts w:asciiTheme="minorHAnsi" w:hAnsiTheme="minorHAnsi" w:cs="Arial"/>
          <w:sz w:val="24"/>
          <w:szCs w:val="24"/>
        </w:rPr>
        <w:t xml:space="preserve"> </w:t>
      </w:r>
      <w:r w:rsidR="0014538A" w:rsidRPr="00DE1B83">
        <w:rPr>
          <w:rFonts w:asciiTheme="minorHAnsi" w:hAnsiTheme="minorHAnsi" w:cs="Arial"/>
          <w:sz w:val="24"/>
          <w:szCs w:val="24"/>
        </w:rPr>
        <w:t>will send photos</w:t>
      </w:r>
      <w:r w:rsidR="00B641C6" w:rsidRPr="00DE1B83">
        <w:rPr>
          <w:rFonts w:asciiTheme="minorHAnsi" w:hAnsiTheme="minorHAnsi" w:cs="Arial"/>
          <w:sz w:val="24"/>
          <w:szCs w:val="24"/>
        </w:rPr>
        <w:t xml:space="preserve">.  </w:t>
      </w:r>
    </w:p>
    <w:p w:rsidR="00AA01A6" w:rsidRPr="00DE1B83" w:rsidRDefault="00AA01A6" w:rsidP="00A22D91">
      <w:pPr>
        <w:tabs>
          <w:tab w:val="left" w:pos="709"/>
        </w:tabs>
        <w:ind w:left="630"/>
        <w:rPr>
          <w:rFonts w:asciiTheme="minorHAnsi" w:hAnsiTheme="minorHAnsi" w:cs="Arial"/>
          <w:sz w:val="24"/>
          <w:szCs w:val="24"/>
        </w:rPr>
      </w:pPr>
    </w:p>
    <w:p w:rsidR="00121E5F" w:rsidRPr="00DE1B83" w:rsidRDefault="0078429E" w:rsidP="001B368D">
      <w:pPr>
        <w:numPr>
          <w:ilvl w:val="0"/>
          <w:numId w:val="1"/>
        </w:numPr>
        <w:tabs>
          <w:tab w:val="left" w:pos="709"/>
        </w:tabs>
        <w:rPr>
          <w:rFonts w:asciiTheme="minorHAnsi" w:hAnsiTheme="minorHAnsi" w:cs="Arial"/>
          <w:b/>
          <w:sz w:val="24"/>
          <w:szCs w:val="24"/>
        </w:rPr>
      </w:pPr>
      <w:r w:rsidRPr="00DE1B83">
        <w:rPr>
          <w:rFonts w:asciiTheme="minorHAnsi" w:hAnsiTheme="minorHAnsi" w:cs="Arial"/>
          <w:b/>
          <w:sz w:val="24"/>
          <w:szCs w:val="24"/>
        </w:rPr>
        <w:t>Financial and administration matters</w:t>
      </w:r>
    </w:p>
    <w:p w:rsidR="00183484" w:rsidRPr="00DE1B83" w:rsidRDefault="00574669" w:rsidP="00243AC0">
      <w:pPr>
        <w:pStyle w:val="ListParagraph"/>
        <w:numPr>
          <w:ilvl w:val="0"/>
          <w:numId w:val="10"/>
        </w:numPr>
        <w:rPr>
          <w:rFonts w:asciiTheme="minorHAnsi" w:hAnsiTheme="minorHAnsi" w:cs="Arial"/>
          <w:sz w:val="24"/>
        </w:rPr>
      </w:pPr>
      <w:r w:rsidRPr="00DE1B83">
        <w:rPr>
          <w:rFonts w:asciiTheme="minorHAnsi" w:hAnsiTheme="minorHAnsi" w:cs="Arial"/>
          <w:sz w:val="24"/>
        </w:rPr>
        <w:t xml:space="preserve">The </w:t>
      </w:r>
      <w:r w:rsidR="00183484" w:rsidRPr="00DE1B83">
        <w:rPr>
          <w:rFonts w:asciiTheme="minorHAnsi" w:hAnsiTheme="minorHAnsi" w:cs="Arial"/>
          <w:sz w:val="24"/>
        </w:rPr>
        <w:t>Income and Expenditure report</w:t>
      </w:r>
      <w:r w:rsidRPr="00DE1B83">
        <w:rPr>
          <w:rFonts w:asciiTheme="minorHAnsi" w:hAnsiTheme="minorHAnsi" w:cs="Arial"/>
          <w:sz w:val="24"/>
        </w:rPr>
        <w:t xml:space="preserve"> was circulated to Councillors before the meeting.</w:t>
      </w:r>
      <w:r w:rsidR="00587F5C" w:rsidRPr="00DE1B83">
        <w:rPr>
          <w:rFonts w:asciiTheme="minorHAnsi" w:hAnsiTheme="minorHAnsi" w:cs="Arial"/>
          <w:sz w:val="24"/>
        </w:rPr>
        <w:t xml:space="preserve">  It was </w:t>
      </w:r>
      <w:r w:rsidR="00587F5C" w:rsidRPr="00DE1B83">
        <w:rPr>
          <w:rFonts w:asciiTheme="minorHAnsi" w:hAnsiTheme="minorHAnsi" w:cs="Arial"/>
          <w:b/>
          <w:sz w:val="24"/>
        </w:rPr>
        <w:t>noted</w:t>
      </w:r>
      <w:r w:rsidR="00587F5C" w:rsidRPr="00DE1B83">
        <w:rPr>
          <w:rFonts w:asciiTheme="minorHAnsi" w:hAnsiTheme="minorHAnsi" w:cs="Arial"/>
          <w:sz w:val="24"/>
        </w:rPr>
        <w:t xml:space="preserve"> by the Council (see attached).</w:t>
      </w:r>
    </w:p>
    <w:p w:rsidR="00ED2B92" w:rsidRPr="00DE1B83" w:rsidRDefault="00574669" w:rsidP="00243AC0">
      <w:pPr>
        <w:pStyle w:val="ListParagraph"/>
        <w:numPr>
          <w:ilvl w:val="0"/>
          <w:numId w:val="10"/>
        </w:numPr>
        <w:ind w:left="833" w:hanging="357"/>
        <w:contextualSpacing w:val="0"/>
        <w:rPr>
          <w:rFonts w:asciiTheme="minorHAnsi" w:hAnsiTheme="minorHAnsi" w:cs="Arial"/>
          <w:sz w:val="24"/>
        </w:rPr>
      </w:pPr>
      <w:r w:rsidRPr="00DE1B83">
        <w:rPr>
          <w:rFonts w:asciiTheme="minorHAnsi" w:hAnsiTheme="minorHAnsi" w:cs="Arial"/>
          <w:sz w:val="24"/>
        </w:rPr>
        <w:t>The p</w:t>
      </w:r>
      <w:r w:rsidR="00183484" w:rsidRPr="00DE1B83">
        <w:rPr>
          <w:rFonts w:asciiTheme="minorHAnsi" w:hAnsiTheme="minorHAnsi" w:cs="Arial"/>
          <w:sz w:val="24"/>
        </w:rPr>
        <w:t xml:space="preserve">ayments </w:t>
      </w:r>
      <w:r w:rsidRPr="00DE1B83">
        <w:rPr>
          <w:rFonts w:asciiTheme="minorHAnsi" w:hAnsiTheme="minorHAnsi" w:cs="Arial"/>
          <w:sz w:val="24"/>
        </w:rPr>
        <w:t xml:space="preserve">presented </w:t>
      </w:r>
      <w:r w:rsidR="00587F5C" w:rsidRPr="00DE1B83">
        <w:rPr>
          <w:rFonts w:asciiTheme="minorHAnsi" w:hAnsiTheme="minorHAnsi" w:cs="Arial"/>
          <w:sz w:val="24"/>
        </w:rPr>
        <w:t xml:space="preserve">(see attached) </w:t>
      </w:r>
      <w:r w:rsidRPr="00DE1B83">
        <w:rPr>
          <w:rFonts w:asciiTheme="minorHAnsi" w:hAnsiTheme="minorHAnsi" w:cs="Arial"/>
          <w:sz w:val="24"/>
        </w:rPr>
        <w:t xml:space="preserve">were </w:t>
      </w:r>
      <w:r w:rsidRPr="00DE1B83">
        <w:rPr>
          <w:rFonts w:asciiTheme="minorHAnsi" w:hAnsiTheme="minorHAnsi" w:cs="Arial"/>
          <w:b/>
          <w:sz w:val="24"/>
        </w:rPr>
        <w:t>approved</w:t>
      </w:r>
      <w:r w:rsidRPr="00DE1B83">
        <w:rPr>
          <w:rFonts w:asciiTheme="minorHAnsi" w:hAnsiTheme="minorHAnsi" w:cs="Arial"/>
          <w:sz w:val="24"/>
        </w:rPr>
        <w:t xml:space="preserve">. </w:t>
      </w:r>
    </w:p>
    <w:p w:rsidR="00CE79A8" w:rsidRPr="00DE1B83" w:rsidRDefault="00CE79A8" w:rsidP="00243AC0">
      <w:pPr>
        <w:pStyle w:val="ListParagraph"/>
        <w:numPr>
          <w:ilvl w:val="0"/>
          <w:numId w:val="10"/>
        </w:numPr>
        <w:ind w:left="833" w:hanging="357"/>
        <w:contextualSpacing w:val="0"/>
        <w:rPr>
          <w:rFonts w:asciiTheme="minorHAnsi" w:hAnsiTheme="minorHAnsi" w:cs="Arial"/>
          <w:sz w:val="24"/>
        </w:rPr>
      </w:pPr>
      <w:r w:rsidRPr="00DE1B83">
        <w:rPr>
          <w:rFonts w:asciiTheme="minorHAnsi" w:hAnsiTheme="minorHAnsi" w:cs="Arial"/>
          <w:sz w:val="24"/>
        </w:rPr>
        <w:t>The Council</w:t>
      </w:r>
      <w:r w:rsidR="0014538A" w:rsidRPr="00DE1B83">
        <w:rPr>
          <w:rFonts w:asciiTheme="minorHAnsi" w:hAnsiTheme="minorHAnsi" w:cs="Arial"/>
          <w:sz w:val="24"/>
        </w:rPr>
        <w:t xml:space="preserve"> noted the Internal Audit report.  The Clerk has detailed the policies to be considered on the agenda, and the Review of Internal Control was approved at the November 2020 meeting.</w:t>
      </w:r>
    </w:p>
    <w:p w:rsidR="0014538A" w:rsidRPr="00DE1B83" w:rsidRDefault="0014538A" w:rsidP="0014538A">
      <w:pPr>
        <w:pStyle w:val="ListParagraph"/>
        <w:numPr>
          <w:ilvl w:val="0"/>
          <w:numId w:val="10"/>
        </w:numPr>
        <w:tabs>
          <w:tab w:val="left" w:pos="709"/>
        </w:tabs>
        <w:rPr>
          <w:rFonts w:asciiTheme="minorHAnsi" w:hAnsiTheme="minorHAnsi" w:cs="Arial"/>
          <w:sz w:val="24"/>
          <w:szCs w:val="24"/>
        </w:rPr>
      </w:pPr>
      <w:r w:rsidRPr="00DE1B83">
        <w:rPr>
          <w:rFonts w:asciiTheme="minorHAnsi" w:hAnsiTheme="minorHAnsi" w:cs="Arial"/>
          <w:sz w:val="24"/>
          <w:szCs w:val="24"/>
        </w:rPr>
        <w:t>Approval of the Governance Statement of the Annual Return</w:t>
      </w:r>
    </w:p>
    <w:p w:rsidR="0014538A" w:rsidRPr="00DE1B83" w:rsidRDefault="0014538A" w:rsidP="0014538A">
      <w:pPr>
        <w:pStyle w:val="ListParagraph"/>
        <w:tabs>
          <w:tab w:val="left" w:pos="709"/>
        </w:tabs>
        <w:rPr>
          <w:rFonts w:asciiTheme="minorHAnsi" w:hAnsiTheme="minorHAnsi" w:cs="Arial"/>
          <w:sz w:val="24"/>
          <w:szCs w:val="24"/>
        </w:rPr>
      </w:pPr>
      <w:r w:rsidRPr="00DE1B83">
        <w:rPr>
          <w:rFonts w:asciiTheme="minorHAnsi" w:hAnsiTheme="minorHAnsi" w:cs="Arial"/>
          <w:sz w:val="24"/>
          <w:szCs w:val="24"/>
        </w:rPr>
        <w:t xml:space="preserve">The Clerk read the Annual Governance Statement and all statements were </w:t>
      </w:r>
      <w:r w:rsidRPr="00DE1B83">
        <w:rPr>
          <w:rFonts w:asciiTheme="minorHAnsi" w:hAnsiTheme="minorHAnsi" w:cs="Arial"/>
          <w:b/>
          <w:sz w:val="24"/>
          <w:szCs w:val="24"/>
        </w:rPr>
        <w:t>agreed</w:t>
      </w:r>
      <w:r w:rsidRPr="00DE1B83">
        <w:rPr>
          <w:rFonts w:asciiTheme="minorHAnsi" w:hAnsiTheme="minorHAnsi" w:cs="Arial"/>
          <w:sz w:val="24"/>
          <w:szCs w:val="24"/>
        </w:rPr>
        <w:t xml:space="preserve"> by the Council.  The Clerk signed Section 1 and Cllr Sharman will sign.</w:t>
      </w:r>
    </w:p>
    <w:p w:rsidR="0014538A" w:rsidRPr="00DE1B83" w:rsidRDefault="0014538A" w:rsidP="0014538A">
      <w:pPr>
        <w:pStyle w:val="ListParagraph"/>
        <w:numPr>
          <w:ilvl w:val="0"/>
          <w:numId w:val="10"/>
        </w:numPr>
        <w:tabs>
          <w:tab w:val="left" w:pos="709"/>
        </w:tabs>
        <w:rPr>
          <w:rFonts w:asciiTheme="minorHAnsi" w:hAnsiTheme="minorHAnsi" w:cs="Arial"/>
          <w:sz w:val="24"/>
          <w:szCs w:val="24"/>
        </w:rPr>
      </w:pPr>
      <w:r w:rsidRPr="00DE1B83">
        <w:rPr>
          <w:rFonts w:asciiTheme="minorHAnsi" w:hAnsiTheme="minorHAnsi" w:cs="Arial"/>
          <w:sz w:val="24"/>
          <w:szCs w:val="24"/>
        </w:rPr>
        <w:t>Approval of the Accounting Statements of the Annual Return</w:t>
      </w:r>
    </w:p>
    <w:p w:rsidR="0014538A" w:rsidRPr="00DE1B83" w:rsidRDefault="0014538A" w:rsidP="0014538A">
      <w:pPr>
        <w:pStyle w:val="ListParagraph"/>
        <w:tabs>
          <w:tab w:val="left" w:pos="709"/>
        </w:tabs>
        <w:rPr>
          <w:rFonts w:asciiTheme="minorHAnsi" w:hAnsiTheme="minorHAnsi" w:cs="Arial"/>
          <w:sz w:val="24"/>
          <w:szCs w:val="24"/>
        </w:rPr>
      </w:pPr>
      <w:r w:rsidRPr="00DE1B83">
        <w:rPr>
          <w:rFonts w:asciiTheme="minorHAnsi" w:hAnsiTheme="minorHAnsi" w:cs="Arial"/>
          <w:sz w:val="24"/>
          <w:szCs w:val="24"/>
        </w:rPr>
        <w:t xml:space="preserve">The Council </w:t>
      </w:r>
      <w:r w:rsidRPr="00DE1B83">
        <w:rPr>
          <w:rFonts w:asciiTheme="minorHAnsi" w:hAnsiTheme="minorHAnsi" w:cs="Arial"/>
          <w:b/>
          <w:sz w:val="24"/>
          <w:szCs w:val="24"/>
        </w:rPr>
        <w:t xml:space="preserve">approved </w:t>
      </w:r>
      <w:r w:rsidRPr="00DE1B83">
        <w:rPr>
          <w:rFonts w:asciiTheme="minorHAnsi" w:hAnsiTheme="minorHAnsi" w:cs="Arial"/>
          <w:sz w:val="24"/>
          <w:szCs w:val="24"/>
        </w:rPr>
        <w:t>the accounts for the year ending 31</w:t>
      </w:r>
      <w:r w:rsidRPr="00DE1B83">
        <w:rPr>
          <w:rFonts w:asciiTheme="minorHAnsi" w:hAnsiTheme="minorHAnsi" w:cs="Arial"/>
          <w:sz w:val="24"/>
          <w:szCs w:val="24"/>
          <w:vertAlign w:val="superscript"/>
        </w:rPr>
        <w:t>st</w:t>
      </w:r>
      <w:r w:rsidRPr="00DE1B83">
        <w:rPr>
          <w:rFonts w:asciiTheme="minorHAnsi" w:hAnsiTheme="minorHAnsi" w:cs="Arial"/>
          <w:sz w:val="24"/>
          <w:szCs w:val="24"/>
        </w:rPr>
        <w:t xml:space="preserve"> March 2021.  The Clerk signed the Accounting Statements of the Annual Return and Cllr Sharman will sign.</w:t>
      </w:r>
    </w:p>
    <w:p w:rsidR="0014538A" w:rsidRPr="00DE1B83" w:rsidRDefault="0014538A" w:rsidP="0014538A">
      <w:pPr>
        <w:pStyle w:val="ListParagraph"/>
        <w:numPr>
          <w:ilvl w:val="0"/>
          <w:numId w:val="10"/>
        </w:numPr>
        <w:tabs>
          <w:tab w:val="left" w:pos="709"/>
        </w:tabs>
        <w:rPr>
          <w:rFonts w:asciiTheme="minorHAnsi" w:hAnsiTheme="minorHAnsi" w:cs="Arial"/>
          <w:sz w:val="24"/>
          <w:szCs w:val="24"/>
        </w:rPr>
      </w:pPr>
      <w:r w:rsidRPr="00DE1B83">
        <w:rPr>
          <w:rFonts w:asciiTheme="minorHAnsi" w:hAnsiTheme="minorHAnsi" w:cs="Arial"/>
          <w:sz w:val="24"/>
          <w:szCs w:val="24"/>
        </w:rPr>
        <w:t>Clerk signed the Certificate of Exemption - AGAR 2020/21 Part 2 - and Cllr Sharman will sign.</w:t>
      </w:r>
    </w:p>
    <w:p w:rsidR="00776C3C" w:rsidRPr="00DE1B83" w:rsidRDefault="00776C3C" w:rsidP="00776C3C">
      <w:pPr>
        <w:pStyle w:val="ListParagraph"/>
        <w:tabs>
          <w:tab w:val="left" w:pos="709"/>
        </w:tabs>
        <w:rPr>
          <w:rFonts w:asciiTheme="minorHAnsi" w:hAnsiTheme="minorHAnsi" w:cs="Arial"/>
          <w:sz w:val="24"/>
          <w:szCs w:val="24"/>
        </w:rPr>
      </w:pPr>
    </w:p>
    <w:p w:rsidR="006A6BD9" w:rsidRPr="00DE1B83" w:rsidRDefault="006A6BD9" w:rsidP="006A6BD9">
      <w:pPr>
        <w:numPr>
          <w:ilvl w:val="0"/>
          <w:numId w:val="1"/>
        </w:numPr>
        <w:tabs>
          <w:tab w:val="left" w:pos="709"/>
        </w:tabs>
        <w:rPr>
          <w:rFonts w:asciiTheme="minorHAnsi" w:hAnsiTheme="minorHAnsi" w:cs="Arial"/>
          <w:b/>
          <w:sz w:val="24"/>
          <w:szCs w:val="24"/>
        </w:rPr>
      </w:pPr>
      <w:r w:rsidRPr="00DE1B83">
        <w:rPr>
          <w:rFonts w:asciiTheme="minorHAnsi" w:hAnsiTheme="minorHAnsi" w:cs="Arial"/>
          <w:b/>
          <w:sz w:val="24"/>
          <w:szCs w:val="24"/>
        </w:rPr>
        <w:t>Pugg Street Staithe</w:t>
      </w:r>
    </w:p>
    <w:p w:rsidR="006A6BD9" w:rsidRPr="00DE1B83" w:rsidRDefault="00467430" w:rsidP="00467430">
      <w:pPr>
        <w:pStyle w:val="ListParagraph"/>
        <w:shd w:val="clear" w:color="auto" w:fill="FFFFFF"/>
        <w:ind w:left="840"/>
        <w:rPr>
          <w:rFonts w:asciiTheme="minorHAnsi" w:hAnsiTheme="minorHAnsi" w:cs="Arial"/>
          <w:sz w:val="24"/>
        </w:rPr>
      </w:pPr>
      <w:r w:rsidRPr="00DE1B83">
        <w:rPr>
          <w:rFonts w:asciiTheme="minorHAnsi" w:hAnsiTheme="minorHAnsi" w:cs="Arial"/>
          <w:sz w:val="24"/>
        </w:rPr>
        <w:t xml:space="preserve">Land Registry </w:t>
      </w:r>
      <w:proofErr w:type="gramStart"/>
      <w:r w:rsidRPr="00DE1B83">
        <w:rPr>
          <w:rFonts w:asciiTheme="minorHAnsi" w:hAnsiTheme="minorHAnsi" w:cs="Arial"/>
          <w:sz w:val="24"/>
        </w:rPr>
        <w:t>have</w:t>
      </w:r>
      <w:proofErr w:type="gramEnd"/>
      <w:r w:rsidRPr="00DE1B83">
        <w:rPr>
          <w:rFonts w:asciiTheme="minorHAnsi" w:hAnsiTheme="minorHAnsi" w:cs="Arial"/>
          <w:sz w:val="24"/>
        </w:rPr>
        <w:t xml:space="preserve"> rejected our application for registration of the Staithe but it is unclear why</w:t>
      </w:r>
      <w:r w:rsidR="006A6BD9" w:rsidRPr="00DE1B83">
        <w:rPr>
          <w:rFonts w:asciiTheme="minorHAnsi" w:hAnsiTheme="minorHAnsi" w:cs="Arial"/>
          <w:sz w:val="24"/>
        </w:rPr>
        <w:t>.</w:t>
      </w:r>
      <w:r w:rsidRPr="00DE1B83">
        <w:rPr>
          <w:rFonts w:asciiTheme="minorHAnsi" w:hAnsiTheme="minorHAnsi" w:cs="Arial"/>
          <w:sz w:val="24"/>
        </w:rPr>
        <w:t xml:space="preserve">  The </w:t>
      </w:r>
      <w:r w:rsidRPr="00DE1B83">
        <w:rPr>
          <w:rFonts w:asciiTheme="minorHAnsi" w:hAnsiTheme="minorHAnsi" w:cs="Arial"/>
          <w:b/>
          <w:sz w:val="24"/>
        </w:rPr>
        <w:t>Clerk</w:t>
      </w:r>
      <w:r w:rsidRPr="00DE1B83">
        <w:rPr>
          <w:rFonts w:asciiTheme="minorHAnsi" w:hAnsiTheme="minorHAnsi" w:cs="Arial"/>
          <w:sz w:val="24"/>
        </w:rPr>
        <w:t xml:space="preserve"> will phone to get further details.</w:t>
      </w:r>
      <w:r w:rsidR="006A6BD9" w:rsidRPr="00DE1B83">
        <w:rPr>
          <w:rFonts w:asciiTheme="minorHAnsi" w:hAnsiTheme="minorHAnsi" w:cs="Arial"/>
          <w:sz w:val="24"/>
        </w:rPr>
        <w:t xml:space="preserve"> </w:t>
      </w:r>
    </w:p>
    <w:p w:rsidR="00467430" w:rsidRPr="00DE1B83" w:rsidRDefault="006A6BD9" w:rsidP="00467430">
      <w:pPr>
        <w:pStyle w:val="ListParagraph"/>
        <w:shd w:val="clear" w:color="auto" w:fill="FFFFFF"/>
        <w:ind w:left="840"/>
        <w:rPr>
          <w:rFonts w:asciiTheme="minorHAnsi" w:hAnsiTheme="minorHAnsi" w:cs="Arial"/>
          <w:sz w:val="24"/>
        </w:rPr>
      </w:pPr>
      <w:r w:rsidRPr="00DE1B83">
        <w:rPr>
          <w:rFonts w:asciiTheme="minorHAnsi" w:hAnsiTheme="minorHAnsi" w:cs="Arial"/>
          <w:sz w:val="24"/>
        </w:rPr>
        <w:t xml:space="preserve">The </w:t>
      </w:r>
      <w:r w:rsidR="00467430" w:rsidRPr="00DE1B83">
        <w:rPr>
          <w:rFonts w:asciiTheme="minorHAnsi" w:hAnsiTheme="minorHAnsi" w:cs="Arial"/>
          <w:sz w:val="24"/>
        </w:rPr>
        <w:t xml:space="preserve">Environment Agency </w:t>
      </w:r>
      <w:proofErr w:type="gramStart"/>
      <w:r w:rsidR="00467430" w:rsidRPr="00DE1B83">
        <w:rPr>
          <w:rFonts w:asciiTheme="minorHAnsi" w:hAnsiTheme="minorHAnsi" w:cs="Arial"/>
          <w:sz w:val="24"/>
        </w:rPr>
        <w:t>have</w:t>
      </w:r>
      <w:proofErr w:type="gramEnd"/>
      <w:r w:rsidR="00467430" w:rsidRPr="00DE1B83">
        <w:rPr>
          <w:rFonts w:asciiTheme="minorHAnsi" w:hAnsiTheme="minorHAnsi" w:cs="Arial"/>
          <w:sz w:val="24"/>
        </w:rPr>
        <w:t xml:space="preserve"> been contacted to confirm the amount they will pay for the repair, but the Clerk has had no response. The Council agreed to wait another month for a reply. If there is no response then the Council will consider approaching from a Health and Safety perspective.</w:t>
      </w:r>
    </w:p>
    <w:p w:rsidR="006A6BD9" w:rsidRPr="00DE1B83" w:rsidRDefault="006A6BD9" w:rsidP="006A6BD9">
      <w:pPr>
        <w:pStyle w:val="ListParagraph"/>
        <w:shd w:val="clear" w:color="auto" w:fill="FFFFFF"/>
        <w:ind w:left="840"/>
        <w:rPr>
          <w:rFonts w:asciiTheme="minorHAnsi" w:hAnsiTheme="minorHAnsi" w:cs="Arial"/>
          <w:sz w:val="24"/>
        </w:rPr>
      </w:pPr>
    </w:p>
    <w:p w:rsidR="00DA3A58" w:rsidRPr="00DE1B83" w:rsidRDefault="00E92834" w:rsidP="00DA3A58">
      <w:pPr>
        <w:numPr>
          <w:ilvl w:val="0"/>
          <w:numId w:val="1"/>
        </w:numPr>
        <w:rPr>
          <w:rFonts w:asciiTheme="minorHAnsi" w:hAnsiTheme="minorHAnsi"/>
          <w:sz w:val="24"/>
          <w:szCs w:val="24"/>
        </w:rPr>
      </w:pPr>
      <w:r w:rsidRPr="00DE1B83">
        <w:rPr>
          <w:rFonts w:asciiTheme="minorHAnsi" w:hAnsiTheme="minorHAnsi"/>
          <w:b/>
          <w:sz w:val="24"/>
          <w:szCs w:val="24"/>
        </w:rPr>
        <w:t>Planning Matters</w:t>
      </w:r>
    </w:p>
    <w:p w:rsidR="0014538A" w:rsidRPr="00DE1B83" w:rsidRDefault="0014538A" w:rsidP="00243AC0">
      <w:pPr>
        <w:pStyle w:val="ListParagraph"/>
        <w:numPr>
          <w:ilvl w:val="0"/>
          <w:numId w:val="14"/>
        </w:numPr>
        <w:rPr>
          <w:rFonts w:asciiTheme="minorHAnsi" w:hAnsiTheme="minorHAnsi" w:cs="Arial"/>
          <w:sz w:val="24"/>
        </w:rPr>
      </w:pPr>
      <w:r w:rsidRPr="00DE1B83">
        <w:rPr>
          <w:rFonts w:asciiTheme="minorHAnsi" w:hAnsiTheme="minorHAnsi" w:cs="Arial"/>
          <w:sz w:val="24"/>
        </w:rPr>
        <w:t>Norfolk County Council notification of the dedication of a new footpath.  This is the formalisation of a path already in place and used.</w:t>
      </w:r>
    </w:p>
    <w:p w:rsidR="0014538A" w:rsidRPr="00DE1B83" w:rsidRDefault="0014538A" w:rsidP="00243AC0">
      <w:pPr>
        <w:pStyle w:val="ListParagraph"/>
        <w:numPr>
          <w:ilvl w:val="0"/>
          <w:numId w:val="14"/>
        </w:numPr>
        <w:rPr>
          <w:rFonts w:asciiTheme="minorHAnsi" w:hAnsiTheme="minorHAnsi" w:cs="Arial"/>
          <w:sz w:val="24"/>
        </w:rPr>
      </w:pPr>
      <w:r w:rsidRPr="00DE1B83">
        <w:rPr>
          <w:rFonts w:asciiTheme="minorHAnsi" w:hAnsiTheme="minorHAnsi" w:cs="Arial"/>
          <w:sz w:val="24"/>
        </w:rPr>
        <w:t>06/21/0302/F - proposed detached cart shed for use as a double garage; extension of utility room into a car port; conversion of attic space into habitable rooms at 20 Grove Road, NR29 5JL.</w:t>
      </w:r>
      <w:r w:rsidR="005B3652" w:rsidRPr="00DE1B83">
        <w:rPr>
          <w:rFonts w:asciiTheme="minorHAnsi" w:hAnsiTheme="minorHAnsi" w:cs="Arial"/>
          <w:sz w:val="24"/>
        </w:rPr>
        <w:t xml:space="preserve">  It was agreed that Councillors will visit the site for a visual assessment and send comments to the Clerk.</w:t>
      </w:r>
    </w:p>
    <w:p w:rsidR="00243AC0" w:rsidRPr="00DE1B83" w:rsidRDefault="0014538A" w:rsidP="00243AC0">
      <w:pPr>
        <w:pStyle w:val="ListParagraph"/>
        <w:numPr>
          <w:ilvl w:val="0"/>
          <w:numId w:val="14"/>
        </w:numPr>
        <w:rPr>
          <w:rFonts w:asciiTheme="minorHAnsi" w:hAnsiTheme="minorHAnsi" w:cs="Arial"/>
          <w:sz w:val="24"/>
        </w:rPr>
      </w:pPr>
      <w:r w:rsidRPr="00DE1B83">
        <w:rPr>
          <w:rFonts w:asciiTheme="minorHAnsi" w:hAnsiTheme="minorHAnsi" w:cs="Arial"/>
          <w:sz w:val="24"/>
        </w:rPr>
        <w:t>The</w:t>
      </w:r>
      <w:r w:rsidR="00CE79A8" w:rsidRPr="00DE1B83">
        <w:rPr>
          <w:rFonts w:asciiTheme="minorHAnsi" w:hAnsiTheme="minorHAnsi" w:cs="Arial"/>
          <w:sz w:val="24"/>
        </w:rPr>
        <w:t xml:space="preserve"> consultation on </w:t>
      </w:r>
      <w:proofErr w:type="spellStart"/>
      <w:r w:rsidR="00CE79A8" w:rsidRPr="00DE1B83">
        <w:rPr>
          <w:rFonts w:asciiTheme="minorHAnsi" w:hAnsiTheme="minorHAnsi" w:cs="Arial"/>
          <w:sz w:val="24"/>
        </w:rPr>
        <w:t>Rollesby’s</w:t>
      </w:r>
      <w:proofErr w:type="spellEnd"/>
      <w:r w:rsidR="00CE79A8" w:rsidRPr="00DE1B83">
        <w:rPr>
          <w:rFonts w:asciiTheme="minorHAnsi" w:hAnsiTheme="minorHAnsi" w:cs="Arial"/>
          <w:sz w:val="24"/>
        </w:rPr>
        <w:t xml:space="preserve"> Neighbourhood Plan</w:t>
      </w:r>
      <w:r w:rsidRPr="00DE1B83">
        <w:rPr>
          <w:rFonts w:asciiTheme="minorHAnsi" w:hAnsiTheme="minorHAnsi" w:cs="Arial"/>
          <w:sz w:val="24"/>
        </w:rPr>
        <w:t xml:space="preserve"> was noted</w:t>
      </w:r>
      <w:r w:rsidR="00CE79A8" w:rsidRPr="00DE1B83">
        <w:rPr>
          <w:rFonts w:asciiTheme="minorHAnsi" w:hAnsiTheme="minorHAnsi" w:cs="Arial"/>
          <w:sz w:val="24"/>
        </w:rPr>
        <w:t xml:space="preserve">.  </w:t>
      </w:r>
    </w:p>
    <w:p w:rsidR="0097692A" w:rsidRPr="00DE1B83" w:rsidRDefault="0097692A" w:rsidP="0097692A">
      <w:pPr>
        <w:ind w:left="630"/>
        <w:rPr>
          <w:rFonts w:asciiTheme="minorHAnsi" w:hAnsiTheme="minorHAnsi"/>
          <w:sz w:val="24"/>
          <w:szCs w:val="24"/>
        </w:rPr>
      </w:pPr>
    </w:p>
    <w:p w:rsidR="006A6BD9" w:rsidRPr="00DE1B83" w:rsidRDefault="006A6BD9" w:rsidP="006A6BD9">
      <w:pPr>
        <w:numPr>
          <w:ilvl w:val="0"/>
          <w:numId w:val="1"/>
        </w:numPr>
        <w:tabs>
          <w:tab w:val="left" w:pos="709"/>
        </w:tabs>
        <w:rPr>
          <w:rFonts w:asciiTheme="minorHAnsi" w:hAnsiTheme="minorHAnsi" w:cs="Arial"/>
          <w:b/>
          <w:sz w:val="24"/>
          <w:szCs w:val="24"/>
        </w:rPr>
      </w:pPr>
      <w:r w:rsidRPr="00DE1B83">
        <w:rPr>
          <w:rFonts w:asciiTheme="minorHAnsi" w:hAnsiTheme="minorHAnsi" w:cs="Arial"/>
          <w:b/>
          <w:sz w:val="24"/>
          <w:szCs w:val="24"/>
        </w:rPr>
        <w:t>Allotments</w:t>
      </w:r>
    </w:p>
    <w:p w:rsidR="005333F3" w:rsidRPr="00DE1B83" w:rsidRDefault="005333F3" w:rsidP="006A6BD9">
      <w:pPr>
        <w:tabs>
          <w:tab w:val="left" w:pos="709"/>
        </w:tabs>
        <w:ind w:left="630"/>
        <w:rPr>
          <w:rFonts w:asciiTheme="minorHAnsi" w:hAnsiTheme="minorHAnsi" w:cs="Arial"/>
          <w:sz w:val="24"/>
          <w:szCs w:val="24"/>
        </w:rPr>
      </w:pPr>
      <w:r w:rsidRPr="00DE1B83">
        <w:rPr>
          <w:rFonts w:asciiTheme="minorHAnsi" w:hAnsiTheme="minorHAnsi" w:cs="Arial"/>
          <w:sz w:val="24"/>
          <w:szCs w:val="24"/>
        </w:rPr>
        <w:t>Cllr Sharman reported that the Nicholas Evans-Lombe family will be taking back responsibility for the allotment land rents.</w:t>
      </w:r>
    </w:p>
    <w:p w:rsidR="006A6BD9" w:rsidRPr="00DE1B83" w:rsidRDefault="005333F3" w:rsidP="006A6BD9">
      <w:pPr>
        <w:tabs>
          <w:tab w:val="left" w:pos="709"/>
        </w:tabs>
        <w:ind w:left="630"/>
        <w:rPr>
          <w:rFonts w:asciiTheme="minorHAnsi" w:hAnsiTheme="minorHAnsi" w:cs="Arial"/>
          <w:sz w:val="24"/>
          <w:szCs w:val="24"/>
        </w:rPr>
      </w:pPr>
      <w:r w:rsidRPr="00DE1B83">
        <w:rPr>
          <w:rFonts w:asciiTheme="minorHAnsi" w:hAnsiTheme="minorHAnsi" w:cs="Arial"/>
          <w:sz w:val="24"/>
          <w:szCs w:val="24"/>
        </w:rPr>
        <w:t xml:space="preserve">The </w:t>
      </w:r>
      <w:r w:rsidRPr="00DE1B83">
        <w:rPr>
          <w:rFonts w:asciiTheme="minorHAnsi" w:hAnsiTheme="minorHAnsi" w:cs="Arial"/>
          <w:b/>
          <w:sz w:val="24"/>
          <w:szCs w:val="24"/>
        </w:rPr>
        <w:t>Clerk</w:t>
      </w:r>
      <w:r w:rsidRPr="00DE1B83">
        <w:rPr>
          <w:rFonts w:asciiTheme="minorHAnsi" w:hAnsiTheme="minorHAnsi" w:cs="Arial"/>
          <w:sz w:val="24"/>
          <w:szCs w:val="24"/>
        </w:rPr>
        <w:t xml:space="preserve"> will check when the last inspection was carried out and a date will be set at the next meeting.</w:t>
      </w:r>
    </w:p>
    <w:p w:rsidR="006A6BD9" w:rsidRPr="00DE1B83" w:rsidRDefault="006A6BD9" w:rsidP="006A6BD9">
      <w:pPr>
        <w:tabs>
          <w:tab w:val="left" w:pos="709"/>
        </w:tabs>
        <w:ind w:left="630"/>
        <w:rPr>
          <w:rFonts w:asciiTheme="minorHAnsi" w:hAnsiTheme="minorHAnsi" w:cs="Arial"/>
          <w:sz w:val="24"/>
          <w:szCs w:val="24"/>
        </w:rPr>
      </w:pPr>
    </w:p>
    <w:p w:rsidR="00F87F4A" w:rsidRPr="00DE1B83" w:rsidRDefault="00F87F4A" w:rsidP="00085DA6">
      <w:pPr>
        <w:numPr>
          <w:ilvl w:val="0"/>
          <w:numId w:val="1"/>
        </w:numPr>
        <w:tabs>
          <w:tab w:val="left" w:pos="418"/>
        </w:tabs>
        <w:rPr>
          <w:rFonts w:asciiTheme="minorHAnsi" w:hAnsiTheme="minorHAnsi" w:cs="Arial"/>
          <w:b/>
          <w:sz w:val="24"/>
          <w:szCs w:val="24"/>
        </w:rPr>
      </w:pPr>
      <w:r w:rsidRPr="00DE1B83">
        <w:rPr>
          <w:rFonts w:asciiTheme="minorHAnsi" w:hAnsiTheme="minorHAnsi" w:cs="Arial"/>
          <w:b/>
          <w:sz w:val="24"/>
          <w:szCs w:val="24"/>
        </w:rPr>
        <w:t>Matters for reporting or future agenda</w:t>
      </w:r>
    </w:p>
    <w:p w:rsidR="006145A2" w:rsidRPr="00DE1B83" w:rsidRDefault="00CE3D80" w:rsidP="00643855">
      <w:pPr>
        <w:pStyle w:val="ListParagraph"/>
        <w:ind w:left="567"/>
        <w:rPr>
          <w:rFonts w:asciiTheme="minorHAnsi" w:hAnsiTheme="minorHAnsi" w:cs="Arial"/>
          <w:sz w:val="24"/>
          <w:szCs w:val="24"/>
        </w:rPr>
      </w:pPr>
      <w:r w:rsidRPr="00DE1B83">
        <w:rPr>
          <w:rFonts w:asciiTheme="minorHAnsi" w:hAnsiTheme="minorHAnsi" w:cs="Arial"/>
          <w:sz w:val="24"/>
          <w:szCs w:val="24"/>
        </w:rPr>
        <w:t>T</w:t>
      </w:r>
      <w:r w:rsidR="006145A2" w:rsidRPr="00DE1B83">
        <w:rPr>
          <w:rFonts w:asciiTheme="minorHAnsi" w:hAnsiTheme="minorHAnsi" w:cs="Arial"/>
          <w:sz w:val="24"/>
          <w:szCs w:val="24"/>
        </w:rPr>
        <w:t xml:space="preserve">he footpath and cycleway towards Potter Heigham bridge is </w:t>
      </w:r>
      <w:r w:rsidRPr="00DE1B83">
        <w:rPr>
          <w:rFonts w:asciiTheme="minorHAnsi" w:hAnsiTheme="minorHAnsi" w:cs="Arial"/>
          <w:sz w:val="24"/>
          <w:szCs w:val="24"/>
        </w:rPr>
        <w:t xml:space="preserve">still </w:t>
      </w:r>
      <w:r w:rsidR="006145A2" w:rsidRPr="00DE1B83">
        <w:rPr>
          <w:rFonts w:asciiTheme="minorHAnsi" w:hAnsiTheme="minorHAnsi" w:cs="Arial"/>
          <w:sz w:val="24"/>
          <w:szCs w:val="24"/>
        </w:rPr>
        <w:t>overgrown with tree branches</w:t>
      </w:r>
      <w:r w:rsidRPr="00DE1B83">
        <w:rPr>
          <w:rFonts w:asciiTheme="minorHAnsi" w:hAnsiTheme="minorHAnsi" w:cs="Arial"/>
          <w:sz w:val="24"/>
          <w:szCs w:val="24"/>
        </w:rPr>
        <w:t xml:space="preserve"> and brambles.  This has been reported for the Highways Ranger to investigate.</w:t>
      </w:r>
    </w:p>
    <w:p w:rsidR="00CE3D80" w:rsidRPr="00DE1B83" w:rsidRDefault="00CE3D80" w:rsidP="00643855">
      <w:pPr>
        <w:pStyle w:val="ListParagraph"/>
        <w:ind w:left="567"/>
        <w:rPr>
          <w:rFonts w:asciiTheme="minorHAnsi" w:hAnsiTheme="minorHAnsi" w:cs="Arial"/>
          <w:sz w:val="24"/>
          <w:szCs w:val="24"/>
        </w:rPr>
      </w:pPr>
      <w:r w:rsidRPr="00DE1B83">
        <w:rPr>
          <w:rFonts w:asciiTheme="minorHAnsi" w:hAnsiTheme="minorHAnsi" w:cs="Arial"/>
          <w:sz w:val="24"/>
          <w:szCs w:val="24"/>
        </w:rPr>
        <w:t>Cllr Ellis reported that there is no date yet for the Village Hall to reopen, it may be the end of July, but they would be happy for the Parish Council to hold their meetings there.</w:t>
      </w:r>
    </w:p>
    <w:p w:rsidR="00674189" w:rsidRPr="00DE1B83" w:rsidRDefault="00674189" w:rsidP="000A4255">
      <w:pPr>
        <w:pStyle w:val="ListParagraph"/>
        <w:tabs>
          <w:tab w:val="left" w:pos="418"/>
        </w:tabs>
        <w:rPr>
          <w:rFonts w:asciiTheme="minorHAnsi" w:hAnsiTheme="minorHAnsi" w:cs="Arial"/>
          <w:sz w:val="24"/>
          <w:szCs w:val="24"/>
        </w:rPr>
      </w:pPr>
    </w:p>
    <w:p w:rsidR="00CF46D6" w:rsidRPr="00DE1B83" w:rsidRDefault="00CF46D6" w:rsidP="00085DA6">
      <w:pPr>
        <w:numPr>
          <w:ilvl w:val="0"/>
          <w:numId w:val="1"/>
        </w:numPr>
        <w:tabs>
          <w:tab w:val="left" w:pos="418"/>
        </w:tabs>
        <w:rPr>
          <w:rFonts w:asciiTheme="minorHAnsi" w:hAnsiTheme="minorHAnsi" w:cs="Arial"/>
          <w:b/>
          <w:sz w:val="24"/>
          <w:szCs w:val="24"/>
        </w:rPr>
      </w:pPr>
      <w:r w:rsidRPr="00DE1B83">
        <w:rPr>
          <w:rFonts w:asciiTheme="minorHAnsi" w:hAnsiTheme="minorHAnsi" w:cs="Arial"/>
          <w:b/>
          <w:sz w:val="24"/>
          <w:szCs w:val="24"/>
        </w:rPr>
        <w:t>Public Participation</w:t>
      </w:r>
    </w:p>
    <w:p w:rsidR="00CF46D6" w:rsidRPr="00DE1B83" w:rsidRDefault="006A6BD9" w:rsidP="00CF46D6">
      <w:pPr>
        <w:tabs>
          <w:tab w:val="left" w:pos="418"/>
        </w:tabs>
        <w:ind w:left="630"/>
        <w:rPr>
          <w:rFonts w:asciiTheme="minorHAnsi" w:hAnsiTheme="minorHAnsi" w:cs="Arial"/>
          <w:sz w:val="24"/>
          <w:szCs w:val="24"/>
        </w:rPr>
      </w:pPr>
      <w:r w:rsidRPr="00DE1B83">
        <w:rPr>
          <w:rFonts w:asciiTheme="minorHAnsi" w:hAnsiTheme="minorHAnsi" w:cs="Arial"/>
          <w:sz w:val="24"/>
          <w:szCs w:val="24"/>
        </w:rPr>
        <w:t>None received</w:t>
      </w:r>
      <w:r w:rsidR="00674189" w:rsidRPr="00DE1B83">
        <w:rPr>
          <w:rFonts w:asciiTheme="minorHAnsi" w:hAnsiTheme="minorHAnsi" w:cs="Arial"/>
          <w:sz w:val="24"/>
          <w:szCs w:val="24"/>
        </w:rPr>
        <w:t>.</w:t>
      </w:r>
    </w:p>
    <w:p w:rsidR="00CF46D6" w:rsidRPr="00DE1B83" w:rsidRDefault="00CF46D6" w:rsidP="00CF46D6">
      <w:pPr>
        <w:tabs>
          <w:tab w:val="left" w:pos="418"/>
        </w:tabs>
        <w:ind w:left="630"/>
        <w:rPr>
          <w:rFonts w:asciiTheme="minorHAnsi" w:hAnsiTheme="minorHAnsi" w:cs="Arial"/>
          <w:sz w:val="24"/>
          <w:szCs w:val="24"/>
        </w:rPr>
      </w:pPr>
    </w:p>
    <w:p w:rsidR="00E92834" w:rsidRPr="00DE1B83" w:rsidRDefault="00E741F2" w:rsidP="00085DA6">
      <w:pPr>
        <w:numPr>
          <w:ilvl w:val="0"/>
          <w:numId w:val="1"/>
        </w:numPr>
        <w:tabs>
          <w:tab w:val="left" w:pos="418"/>
        </w:tabs>
        <w:rPr>
          <w:rFonts w:asciiTheme="minorHAnsi" w:hAnsiTheme="minorHAnsi" w:cs="Arial"/>
          <w:b/>
          <w:sz w:val="24"/>
          <w:szCs w:val="24"/>
        </w:rPr>
      </w:pPr>
      <w:r w:rsidRPr="00DE1B83">
        <w:rPr>
          <w:rFonts w:asciiTheme="minorHAnsi" w:hAnsiTheme="minorHAnsi" w:cs="Arial"/>
          <w:b/>
          <w:sz w:val="24"/>
          <w:szCs w:val="24"/>
        </w:rPr>
        <w:t>Date</w:t>
      </w:r>
      <w:r w:rsidR="00E92834" w:rsidRPr="00DE1B83">
        <w:rPr>
          <w:rFonts w:asciiTheme="minorHAnsi" w:hAnsiTheme="minorHAnsi" w:cs="Arial"/>
          <w:b/>
          <w:sz w:val="24"/>
          <w:szCs w:val="24"/>
        </w:rPr>
        <w:t xml:space="preserve"> </w:t>
      </w:r>
      <w:r w:rsidRPr="00DE1B83">
        <w:rPr>
          <w:rFonts w:asciiTheme="minorHAnsi" w:hAnsiTheme="minorHAnsi" w:cs="Arial"/>
          <w:b/>
          <w:sz w:val="24"/>
          <w:szCs w:val="24"/>
        </w:rPr>
        <w:t xml:space="preserve">and </w:t>
      </w:r>
      <w:r w:rsidR="00E92834" w:rsidRPr="00DE1B83">
        <w:rPr>
          <w:rFonts w:asciiTheme="minorHAnsi" w:hAnsiTheme="minorHAnsi" w:cs="Arial"/>
          <w:b/>
          <w:sz w:val="24"/>
          <w:szCs w:val="24"/>
        </w:rPr>
        <w:t>T</w:t>
      </w:r>
      <w:r w:rsidRPr="00DE1B83">
        <w:rPr>
          <w:rFonts w:asciiTheme="minorHAnsi" w:hAnsiTheme="minorHAnsi" w:cs="Arial"/>
          <w:b/>
          <w:sz w:val="24"/>
          <w:szCs w:val="24"/>
        </w:rPr>
        <w:t>ime of the</w:t>
      </w:r>
      <w:r w:rsidR="00E92834" w:rsidRPr="00DE1B83">
        <w:rPr>
          <w:rFonts w:asciiTheme="minorHAnsi" w:hAnsiTheme="minorHAnsi" w:cs="Arial"/>
          <w:b/>
          <w:sz w:val="24"/>
          <w:szCs w:val="24"/>
        </w:rPr>
        <w:t xml:space="preserve"> N</w:t>
      </w:r>
      <w:r w:rsidRPr="00DE1B83">
        <w:rPr>
          <w:rFonts w:asciiTheme="minorHAnsi" w:hAnsiTheme="minorHAnsi" w:cs="Arial"/>
          <w:b/>
          <w:sz w:val="24"/>
          <w:szCs w:val="24"/>
        </w:rPr>
        <w:t>ext</w:t>
      </w:r>
      <w:r w:rsidR="00E92834" w:rsidRPr="00DE1B83">
        <w:rPr>
          <w:rFonts w:asciiTheme="minorHAnsi" w:hAnsiTheme="minorHAnsi" w:cs="Arial"/>
          <w:b/>
          <w:sz w:val="24"/>
          <w:szCs w:val="24"/>
        </w:rPr>
        <w:t xml:space="preserve"> M</w:t>
      </w:r>
      <w:r w:rsidRPr="00DE1B83">
        <w:rPr>
          <w:rFonts w:asciiTheme="minorHAnsi" w:hAnsiTheme="minorHAnsi" w:cs="Arial"/>
          <w:b/>
          <w:sz w:val="24"/>
          <w:szCs w:val="24"/>
        </w:rPr>
        <w:t>eeting</w:t>
      </w:r>
    </w:p>
    <w:p w:rsidR="00A82036" w:rsidRPr="004362EB" w:rsidRDefault="00F87F4A" w:rsidP="00E6571F">
      <w:pPr>
        <w:tabs>
          <w:tab w:val="left" w:pos="709"/>
        </w:tabs>
        <w:ind w:left="567"/>
        <w:rPr>
          <w:rFonts w:asciiTheme="minorHAnsi" w:hAnsiTheme="minorHAnsi" w:cs="Arial"/>
          <w:sz w:val="24"/>
          <w:szCs w:val="24"/>
        </w:rPr>
      </w:pPr>
      <w:r w:rsidRPr="00DE1B83">
        <w:rPr>
          <w:rFonts w:asciiTheme="minorHAnsi" w:hAnsiTheme="minorHAnsi" w:cs="Arial"/>
          <w:sz w:val="24"/>
          <w:szCs w:val="24"/>
        </w:rPr>
        <w:t>The next meeting i</w:t>
      </w:r>
      <w:r w:rsidR="002A7FE5" w:rsidRPr="00DE1B83">
        <w:rPr>
          <w:rFonts w:asciiTheme="minorHAnsi" w:hAnsiTheme="minorHAnsi" w:cs="Arial"/>
          <w:sz w:val="24"/>
          <w:szCs w:val="24"/>
        </w:rPr>
        <w:t>s scheduled to</w:t>
      </w:r>
      <w:r w:rsidRPr="00DE1B83">
        <w:rPr>
          <w:rFonts w:asciiTheme="minorHAnsi" w:hAnsiTheme="minorHAnsi" w:cs="Arial"/>
          <w:sz w:val="24"/>
          <w:szCs w:val="24"/>
        </w:rPr>
        <w:t xml:space="preserve"> be held on </w:t>
      </w:r>
      <w:r w:rsidR="00E538E5" w:rsidRPr="00DE1B83">
        <w:rPr>
          <w:rFonts w:asciiTheme="minorHAnsi" w:hAnsiTheme="minorHAnsi" w:cs="Arial"/>
          <w:sz w:val="24"/>
          <w:szCs w:val="24"/>
        </w:rPr>
        <w:t xml:space="preserve">Tuesday </w:t>
      </w:r>
      <w:r w:rsidR="00CE3D80" w:rsidRPr="00DE1B83">
        <w:rPr>
          <w:rFonts w:asciiTheme="minorHAnsi" w:hAnsiTheme="minorHAnsi" w:cs="Arial"/>
          <w:sz w:val="24"/>
          <w:szCs w:val="24"/>
        </w:rPr>
        <w:t>1</w:t>
      </w:r>
      <w:r w:rsidR="00CE3D80" w:rsidRPr="00DE1B83">
        <w:rPr>
          <w:rFonts w:asciiTheme="minorHAnsi" w:hAnsiTheme="minorHAnsi" w:cs="Arial"/>
          <w:sz w:val="24"/>
          <w:szCs w:val="24"/>
          <w:vertAlign w:val="superscript"/>
        </w:rPr>
        <w:t>st</w:t>
      </w:r>
      <w:r w:rsidR="00CE3D80" w:rsidRPr="00DE1B83">
        <w:rPr>
          <w:rFonts w:asciiTheme="minorHAnsi" w:hAnsiTheme="minorHAnsi" w:cs="Arial"/>
          <w:sz w:val="24"/>
          <w:szCs w:val="24"/>
        </w:rPr>
        <w:t xml:space="preserve"> June </w:t>
      </w:r>
      <w:r w:rsidRPr="00DE1B83">
        <w:rPr>
          <w:rFonts w:asciiTheme="minorHAnsi" w:hAnsiTheme="minorHAnsi" w:cs="Arial"/>
          <w:sz w:val="24"/>
          <w:szCs w:val="24"/>
        </w:rPr>
        <w:t>20</w:t>
      </w:r>
      <w:r w:rsidR="00AB0F80" w:rsidRPr="00DE1B83">
        <w:rPr>
          <w:rFonts w:asciiTheme="minorHAnsi" w:hAnsiTheme="minorHAnsi" w:cs="Arial"/>
          <w:sz w:val="24"/>
          <w:szCs w:val="24"/>
        </w:rPr>
        <w:t>2</w:t>
      </w:r>
      <w:r w:rsidR="00D4191B" w:rsidRPr="00DE1B83">
        <w:rPr>
          <w:rFonts w:asciiTheme="minorHAnsi" w:hAnsiTheme="minorHAnsi" w:cs="Arial"/>
          <w:sz w:val="24"/>
          <w:szCs w:val="24"/>
        </w:rPr>
        <w:t>1</w:t>
      </w:r>
      <w:r w:rsidR="0055514F" w:rsidRPr="00DE1B83">
        <w:rPr>
          <w:rFonts w:asciiTheme="minorHAnsi" w:hAnsiTheme="minorHAnsi" w:cs="Arial"/>
          <w:sz w:val="24"/>
          <w:szCs w:val="24"/>
        </w:rPr>
        <w:t xml:space="preserve"> at 8pm</w:t>
      </w:r>
      <w:r w:rsidR="001A085F" w:rsidRPr="00DE1B83">
        <w:rPr>
          <w:rFonts w:asciiTheme="minorHAnsi" w:hAnsiTheme="minorHAnsi" w:cs="Arial"/>
          <w:sz w:val="24"/>
          <w:szCs w:val="24"/>
        </w:rPr>
        <w:t>.</w:t>
      </w:r>
      <w:r w:rsidR="00D77F8D" w:rsidRPr="00DE1B83">
        <w:rPr>
          <w:rFonts w:asciiTheme="minorHAnsi" w:hAnsiTheme="minorHAnsi" w:cs="Arial"/>
          <w:sz w:val="24"/>
          <w:szCs w:val="24"/>
        </w:rPr>
        <w:t xml:space="preserve"> </w:t>
      </w:r>
      <w:r w:rsidR="00CE3D80" w:rsidRPr="00DE1B83">
        <w:rPr>
          <w:rFonts w:asciiTheme="minorHAnsi" w:hAnsiTheme="minorHAnsi" w:cs="Arial"/>
          <w:sz w:val="24"/>
          <w:szCs w:val="24"/>
        </w:rPr>
        <w:t xml:space="preserve"> The venue will be confirmed nearer the time.</w:t>
      </w:r>
      <w:r w:rsidR="00D77F8D" w:rsidRPr="00DE1B83">
        <w:rPr>
          <w:rFonts w:asciiTheme="minorHAnsi" w:hAnsiTheme="minorHAnsi" w:cs="Arial"/>
          <w:sz w:val="24"/>
          <w:szCs w:val="24"/>
        </w:rPr>
        <w:t xml:space="preserve"> </w:t>
      </w:r>
      <w:r w:rsidR="00CE3D80" w:rsidRPr="00DE1B83">
        <w:rPr>
          <w:rFonts w:asciiTheme="minorHAnsi" w:hAnsiTheme="minorHAnsi" w:cs="Arial"/>
          <w:sz w:val="24"/>
          <w:szCs w:val="24"/>
        </w:rPr>
        <w:t xml:space="preserve"> </w:t>
      </w:r>
      <w:r w:rsidR="0055514F" w:rsidRPr="00DE1B83">
        <w:rPr>
          <w:rFonts w:asciiTheme="minorHAnsi" w:hAnsiTheme="minorHAnsi" w:cs="Arial"/>
          <w:sz w:val="24"/>
          <w:szCs w:val="24"/>
        </w:rPr>
        <w:t>The</w:t>
      </w:r>
      <w:r w:rsidR="00CE3D80" w:rsidRPr="00DE1B83">
        <w:rPr>
          <w:rFonts w:asciiTheme="minorHAnsi" w:hAnsiTheme="minorHAnsi" w:cs="Arial"/>
          <w:sz w:val="24"/>
          <w:szCs w:val="24"/>
        </w:rPr>
        <w:t xml:space="preserve"> meeting finished at 8:56</w:t>
      </w:r>
      <w:r w:rsidR="0055514F" w:rsidRPr="00DE1B83">
        <w:rPr>
          <w:rFonts w:asciiTheme="minorHAnsi" w:hAnsiTheme="minorHAnsi" w:cs="Arial"/>
          <w:sz w:val="24"/>
          <w:szCs w:val="24"/>
        </w:rPr>
        <w:t>pm.</w:t>
      </w:r>
    </w:p>
    <w:p w:rsidR="00E92834" w:rsidRPr="004362EB" w:rsidRDefault="00E92834" w:rsidP="00085DA6">
      <w:pPr>
        <w:pStyle w:val="ListParagraph"/>
        <w:tabs>
          <w:tab w:val="left" w:pos="418"/>
        </w:tabs>
        <w:ind w:left="630"/>
        <w:rPr>
          <w:rFonts w:asciiTheme="minorHAnsi" w:hAnsiTheme="minorHAnsi" w:cs="Arial"/>
          <w:sz w:val="24"/>
          <w:szCs w:val="24"/>
        </w:rPr>
      </w:pPr>
    </w:p>
    <w:p w:rsidR="00557010" w:rsidRPr="004362EB" w:rsidRDefault="00E92834">
      <w:pPr>
        <w:rPr>
          <w:rFonts w:asciiTheme="minorHAnsi" w:hAnsiTheme="minorHAnsi"/>
          <w:sz w:val="24"/>
          <w:szCs w:val="24"/>
        </w:rPr>
      </w:pPr>
      <w:r w:rsidRPr="004362EB">
        <w:rPr>
          <w:rFonts w:asciiTheme="minorHAnsi" w:hAnsiTheme="minorHAnsi"/>
          <w:b/>
          <w:sz w:val="24"/>
          <w:szCs w:val="24"/>
        </w:rPr>
        <w:t>Attachments:</w:t>
      </w:r>
      <w:r w:rsidRPr="004362EB">
        <w:rPr>
          <w:rFonts w:asciiTheme="minorHAnsi" w:hAnsiTheme="minorHAnsi"/>
          <w:sz w:val="24"/>
          <w:szCs w:val="24"/>
        </w:rPr>
        <w:t xml:space="preserve"> </w:t>
      </w:r>
      <w:r w:rsidR="00E26C28" w:rsidRPr="004362EB">
        <w:rPr>
          <w:rFonts w:asciiTheme="minorHAnsi" w:hAnsiTheme="minorHAnsi"/>
          <w:sz w:val="24"/>
          <w:szCs w:val="24"/>
        </w:rPr>
        <w:t>Draft Payments</w:t>
      </w:r>
      <w:r w:rsidR="006A6BD9">
        <w:rPr>
          <w:rFonts w:asciiTheme="minorHAnsi" w:hAnsiTheme="minorHAnsi"/>
          <w:sz w:val="24"/>
          <w:szCs w:val="24"/>
        </w:rPr>
        <w:t xml:space="preserve"> and</w:t>
      </w:r>
      <w:r w:rsidRPr="004362EB">
        <w:rPr>
          <w:rFonts w:asciiTheme="minorHAnsi" w:hAnsiTheme="minorHAnsi"/>
          <w:sz w:val="24"/>
          <w:szCs w:val="24"/>
        </w:rPr>
        <w:t xml:space="preserve"> </w:t>
      </w:r>
      <w:r w:rsidR="00882D3F" w:rsidRPr="004362EB">
        <w:rPr>
          <w:rFonts w:asciiTheme="minorHAnsi" w:hAnsiTheme="minorHAnsi"/>
          <w:sz w:val="24"/>
          <w:szCs w:val="24"/>
        </w:rPr>
        <w:t xml:space="preserve">the </w:t>
      </w:r>
      <w:r w:rsidR="00564537" w:rsidRPr="004362EB">
        <w:rPr>
          <w:rFonts w:asciiTheme="minorHAnsi" w:hAnsiTheme="minorHAnsi"/>
          <w:sz w:val="24"/>
          <w:szCs w:val="24"/>
        </w:rPr>
        <w:t>Income and Expenditure summary</w:t>
      </w:r>
      <w:r w:rsidRPr="004362EB">
        <w:rPr>
          <w:rFonts w:asciiTheme="minorHAnsi" w:hAnsiTheme="minorHAnsi"/>
          <w:sz w:val="24"/>
          <w:szCs w:val="24"/>
        </w:rPr>
        <w:t xml:space="preserve">. </w:t>
      </w:r>
      <w:r w:rsidR="005E2414" w:rsidRPr="004362EB">
        <w:rPr>
          <w:rFonts w:asciiTheme="minorHAnsi" w:hAnsiTheme="minorHAnsi"/>
          <w:sz w:val="24"/>
          <w:szCs w:val="24"/>
        </w:rPr>
        <w:t xml:space="preserve"> </w:t>
      </w:r>
    </w:p>
    <w:p w:rsidR="00183484" w:rsidRPr="004362EB" w:rsidRDefault="00E563DD" w:rsidP="00183484">
      <w:r w:rsidRPr="004362EB">
        <w:t xml:space="preserve">   </w:t>
      </w:r>
    </w:p>
    <w:p w:rsidR="00E30F22" w:rsidRPr="004362EB" w:rsidRDefault="00E30F22" w:rsidP="00183484">
      <w:pPr>
        <w:rPr>
          <w:b/>
          <w:sz w:val="28"/>
          <w:u w:val="single"/>
        </w:rPr>
      </w:pPr>
    </w:p>
    <w:p w:rsidR="006A6BD9" w:rsidRPr="007A061D" w:rsidRDefault="006A6BD9" w:rsidP="006A6BD9">
      <w:pPr>
        <w:rPr>
          <w:b/>
          <w:sz w:val="24"/>
          <w:u w:val="single"/>
        </w:rPr>
      </w:pPr>
      <w:r w:rsidRPr="007A061D">
        <w:rPr>
          <w:b/>
          <w:sz w:val="28"/>
          <w:u w:val="single"/>
        </w:rPr>
        <w:t>ITEMS TO BE CONSIDERED FOR PAYMENT MAY 2021</w:t>
      </w:r>
    </w:p>
    <w:p w:rsidR="006A6BD9" w:rsidRPr="007A061D" w:rsidRDefault="006A6BD9" w:rsidP="006A6BD9">
      <w:pPr>
        <w:rPr>
          <w:b/>
          <w:sz w:val="24"/>
          <w:u w:val="single"/>
        </w:rPr>
      </w:pPr>
    </w:p>
    <w:p w:rsidR="006A6BD9" w:rsidRPr="007A061D" w:rsidRDefault="006A6BD9" w:rsidP="006A6BD9">
      <w:pPr>
        <w:rPr>
          <w:sz w:val="24"/>
        </w:rPr>
      </w:pPr>
      <w:r w:rsidRPr="007A061D">
        <w:rPr>
          <w:sz w:val="24"/>
        </w:rPr>
        <w:t>Sonya Blythe</w:t>
      </w:r>
      <w:r w:rsidRPr="007A061D">
        <w:rPr>
          <w:sz w:val="24"/>
        </w:rPr>
        <w:tab/>
      </w:r>
      <w:r w:rsidRPr="007A061D">
        <w:rPr>
          <w:sz w:val="24"/>
        </w:rPr>
        <w:tab/>
      </w:r>
      <w:r w:rsidRPr="007A061D">
        <w:rPr>
          <w:sz w:val="24"/>
        </w:rPr>
        <w:tab/>
        <w:t>Internal Audit</w:t>
      </w:r>
      <w:r w:rsidRPr="007A061D">
        <w:rPr>
          <w:sz w:val="24"/>
        </w:rPr>
        <w:tab/>
      </w:r>
      <w:r w:rsidRPr="007A061D">
        <w:rPr>
          <w:sz w:val="24"/>
        </w:rPr>
        <w:tab/>
      </w:r>
      <w:r w:rsidRPr="007A061D">
        <w:rPr>
          <w:sz w:val="24"/>
        </w:rPr>
        <w:tab/>
      </w:r>
      <w:r w:rsidRPr="007A061D">
        <w:rPr>
          <w:sz w:val="24"/>
        </w:rPr>
        <w:tab/>
      </w:r>
      <w:r w:rsidRPr="007A061D">
        <w:rPr>
          <w:sz w:val="24"/>
        </w:rPr>
        <w:tab/>
      </w:r>
      <w:r w:rsidRPr="007A061D">
        <w:rPr>
          <w:sz w:val="24"/>
        </w:rPr>
        <w:tab/>
        <w:t xml:space="preserve">     40.00</w:t>
      </w:r>
    </w:p>
    <w:p w:rsidR="006A6BD9" w:rsidRPr="007A061D" w:rsidRDefault="006A6BD9" w:rsidP="006A6BD9">
      <w:pPr>
        <w:rPr>
          <w:sz w:val="24"/>
        </w:rPr>
      </w:pPr>
    </w:p>
    <w:p w:rsidR="006A6BD9" w:rsidRPr="007A061D" w:rsidRDefault="006A6BD9" w:rsidP="006A6BD9">
      <w:pPr>
        <w:rPr>
          <w:sz w:val="24"/>
        </w:rPr>
      </w:pPr>
      <w:r w:rsidRPr="007A061D">
        <w:rPr>
          <w:sz w:val="24"/>
        </w:rPr>
        <w:t>C Dickson</w:t>
      </w:r>
      <w:r w:rsidRPr="007A061D">
        <w:rPr>
          <w:sz w:val="24"/>
        </w:rPr>
        <w:tab/>
      </w:r>
      <w:r w:rsidRPr="007A061D">
        <w:rPr>
          <w:sz w:val="24"/>
        </w:rPr>
        <w:tab/>
      </w:r>
      <w:r w:rsidRPr="007A061D">
        <w:rPr>
          <w:sz w:val="24"/>
        </w:rPr>
        <w:tab/>
        <w:t>April 2021 salary</w:t>
      </w:r>
      <w:r w:rsidRPr="007A061D">
        <w:rPr>
          <w:sz w:val="24"/>
        </w:rPr>
        <w:tab/>
      </w:r>
      <w:r w:rsidRPr="007A061D">
        <w:rPr>
          <w:sz w:val="24"/>
        </w:rPr>
        <w:tab/>
      </w:r>
      <w:r w:rsidRPr="007A061D">
        <w:rPr>
          <w:sz w:val="24"/>
        </w:rPr>
        <w:tab/>
      </w:r>
      <w:r w:rsidRPr="007A061D">
        <w:rPr>
          <w:sz w:val="24"/>
        </w:rPr>
        <w:tab/>
      </w:r>
      <w:r w:rsidRPr="007A061D">
        <w:rPr>
          <w:sz w:val="24"/>
        </w:rPr>
        <w:tab/>
        <w:t xml:space="preserve">   173.12</w:t>
      </w:r>
    </w:p>
    <w:p w:rsidR="006A6BD9" w:rsidRPr="007A061D" w:rsidRDefault="006A6BD9" w:rsidP="006A6BD9">
      <w:pPr>
        <w:rPr>
          <w:sz w:val="24"/>
        </w:rPr>
      </w:pPr>
    </w:p>
    <w:p w:rsidR="006A6BD9" w:rsidRPr="007A061D" w:rsidRDefault="006A6BD9" w:rsidP="006A6BD9">
      <w:pPr>
        <w:rPr>
          <w:sz w:val="24"/>
        </w:rPr>
      </w:pPr>
      <w:r w:rsidRPr="007A061D">
        <w:rPr>
          <w:sz w:val="24"/>
        </w:rPr>
        <w:t>HMRC</w:t>
      </w:r>
      <w:r w:rsidRPr="007A061D">
        <w:rPr>
          <w:sz w:val="24"/>
        </w:rPr>
        <w:tab/>
      </w:r>
      <w:r w:rsidRPr="007A061D">
        <w:rPr>
          <w:sz w:val="24"/>
        </w:rPr>
        <w:tab/>
      </w:r>
      <w:r w:rsidRPr="007A061D">
        <w:rPr>
          <w:sz w:val="24"/>
        </w:rPr>
        <w:tab/>
      </w:r>
      <w:r w:rsidRPr="007A061D">
        <w:rPr>
          <w:sz w:val="24"/>
        </w:rPr>
        <w:tab/>
        <w:t>PAYE April 2021</w:t>
      </w:r>
      <w:r w:rsidRPr="007A061D">
        <w:rPr>
          <w:sz w:val="24"/>
        </w:rPr>
        <w:tab/>
      </w:r>
      <w:r w:rsidRPr="007A061D">
        <w:rPr>
          <w:sz w:val="24"/>
        </w:rPr>
        <w:tab/>
      </w:r>
      <w:r w:rsidRPr="007A061D">
        <w:rPr>
          <w:sz w:val="24"/>
        </w:rPr>
        <w:tab/>
      </w:r>
      <w:r w:rsidRPr="007A061D">
        <w:rPr>
          <w:sz w:val="24"/>
        </w:rPr>
        <w:tab/>
      </w:r>
      <w:r w:rsidRPr="007A061D">
        <w:rPr>
          <w:sz w:val="24"/>
        </w:rPr>
        <w:tab/>
        <w:t xml:space="preserve">     43.20</w:t>
      </w:r>
    </w:p>
    <w:p w:rsidR="006A6BD9" w:rsidRPr="007A061D" w:rsidRDefault="006A6BD9" w:rsidP="006A6BD9">
      <w:pPr>
        <w:rPr>
          <w:sz w:val="24"/>
        </w:rPr>
      </w:pPr>
    </w:p>
    <w:p w:rsidR="006A6BD9" w:rsidRPr="007A061D" w:rsidRDefault="006A6BD9" w:rsidP="006A6BD9">
      <w:pPr>
        <w:rPr>
          <w:sz w:val="24"/>
        </w:rPr>
      </w:pPr>
      <w:r w:rsidRPr="007A061D">
        <w:rPr>
          <w:sz w:val="24"/>
        </w:rPr>
        <w:t>C Dickson</w:t>
      </w:r>
      <w:r w:rsidRPr="007A061D">
        <w:rPr>
          <w:sz w:val="24"/>
        </w:rPr>
        <w:tab/>
        <w:t>expenses April 21</w:t>
      </w:r>
      <w:r w:rsidRPr="007A061D">
        <w:rPr>
          <w:sz w:val="24"/>
        </w:rPr>
        <w:tab/>
      </w:r>
      <w:r w:rsidRPr="007A061D">
        <w:rPr>
          <w:sz w:val="24"/>
        </w:rPr>
        <w:tab/>
        <w:t>mileage</w:t>
      </w:r>
      <w:r w:rsidRPr="007A061D">
        <w:rPr>
          <w:sz w:val="24"/>
        </w:rPr>
        <w:tab/>
        <w:t>49.95</w:t>
      </w:r>
    </w:p>
    <w:p w:rsidR="006A6BD9" w:rsidRDefault="006A6BD9" w:rsidP="006A6BD9">
      <w:pPr>
        <w:rPr>
          <w:sz w:val="24"/>
        </w:rPr>
      </w:pPr>
      <w:r w:rsidRPr="007A061D">
        <w:rPr>
          <w:sz w:val="24"/>
        </w:rPr>
        <w:tab/>
      </w:r>
      <w:r w:rsidRPr="007A061D">
        <w:rPr>
          <w:sz w:val="24"/>
        </w:rPr>
        <w:tab/>
      </w:r>
      <w:r w:rsidRPr="007A061D">
        <w:rPr>
          <w:sz w:val="24"/>
        </w:rPr>
        <w:tab/>
      </w:r>
      <w:r w:rsidRPr="007A061D">
        <w:rPr>
          <w:sz w:val="24"/>
        </w:rPr>
        <w:tab/>
      </w:r>
      <w:r w:rsidRPr="007A061D">
        <w:rPr>
          <w:sz w:val="24"/>
        </w:rPr>
        <w:tab/>
      </w:r>
      <w:r w:rsidRPr="007A061D">
        <w:rPr>
          <w:sz w:val="24"/>
        </w:rPr>
        <w:tab/>
        <w:t>Zoom</w:t>
      </w:r>
      <w:r w:rsidRPr="007A061D">
        <w:rPr>
          <w:sz w:val="24"/>
        </w:rPr>
        <w:tab/>
      </w:r>
      <w:r w:rsidRPr="007A061D">
        <w:rPr>
          <w:sz w:val="24"/>
        </w:rPr>
        <w:tab/>
        <w:t xml:space="preserve">  3.60</w:t>
      </w:r>
      <w:r w:rsidRPr="007A061D">
        <w:rPr>
          <w:sz w:val="24"/>
        </w:rPr>
        <w:tab/>
      </w:r>
      <w:r w:rsidRPr="007A061D">
        <w:rPr>
          <w:sz w:val="24"/>
        </w:rPr>
        <w:tab/>
      </w:r>
      <w:r w:rsidRPr="007A061D">
        <w:rPr>
          <w:sz w:val="24"/>
        </w:rPr>
        <w:tab/>
        <w:t xml:space="preserve">    53.55</w:t>
      </w:r>
    </w:p>
    <w:p w:rsidR="006A6BD9" w:rsidRPr="002236DD" w:rsidRDefault="006A6BD9" w:rsidP="006A6BD9">
      <w:pPr>
        <w:rPr>
          <w:sz w:val="24"/>
        </w:rPr>
      </w:pPr>
    </w:p>
    <w:p w:rsidR="006A6BD9" w:rsidRPr="002236DD" w:rsidRDefault="006A6BD9" w:rsidP="006A6BD9">
      <w:pPr>
        <w:rPr>
          <w:b/>
          <w:sz w:val="24"/>
        </w:rPr>
      </w:pPr>
      <w:r w:rsidRPr="002236DD">
        <w:rPr>
          <w:b/>
          <w:sz w:val="24"/>
          <w:u w:val="single"/>
        </w:rPr>
        <w:t>TOTAL</w:t>
      </w:r>
      <w:r w:rsidRPr="002236DD">
        <w:rPr>
          <w:b/>
          <w:sz w:val="24"/>
        </w:rPr>
        <w:tab/>
      </w:r>
      <w:r w:rsidRPr="002236DD">
        <w:rPr>
          <w:b/>
          <w:sz w:val="24"/>
        </w:rPr>
        <w:tab/>
      </w:r>
      <w:r w:rsidRPr="002236DD">
        <w:rPr>
          <w:b/>
          <w:sz w:val="24"/>
        </w:rPr>
        <w:tab/>
      </w:r>
      <w:r w:rsidRPr="002236DD">
        <w:rPr>
          <w:b/>
          <w:sz w:val="24"/>
        </w:rPr>
        <w:tab/>
      </w:r>
      <w:r w:rsidRPr="002236DD">
        <w:rPr>
          <w:b/>
          <w:sz w:val="24"/>
        </w:rPr>
        <w:tab/>
      </w:r>
      <w:r w:rsidRPr="002236DD">
        <w:rPr>
          <w:b/>
          <w:sz w:val="24"/>
        </w:rPr>
        <w:tab/>
      </w:r>
      <w:r w:rsidRPr="002236DD">
        <w:rPr>
          <w:b/>
          <w:sz w:val="24"/>
        </w:rPr>
        <w:tab/>
      </w:r>
      <w:r w:rsidRPr="002236DD">
        <w:rPr>
          <w:b/>
          <w:sz w:val="24"/>
        </w:rPr>
        <w:tab/>
      </w:r>
      <w:r w:rsidRPr="002236DD">
        <w:rPr>
          <w:b/>
          <w:sz w:val="24"/>
        </w:rPr>
        <w:tab/>
        <w:t xml:space="preserve">             £</w:t>
      </w:r>
      <w:r>
        <w:rPr>
          <w:b/>
          <w:sz w:val="24"/>
        </w:rPr>
        <w:t>309</w:t>
      </w:r>
      <w:r w:rsidRPr="002236DD">
        <w:rPr>
          <w:b/>
          <w:sz w:val="24"/>
        </w:rPr>
        <w:t>.</w:t>
      </w:r>
      <w:r>
        <w:rPr>
          <w:b/>
          <w:sz w:val="24"/>
        </w:rPr>
        <w:t>87</w:t>
      </w:r>
    </w:p>
    <w:p w:rsidR="006A6BD9" w:rsidRDefault="006A6BD9" w:rsidP="006A6BD9">
      <w:pPr>
        <w:rPr>
          <w:sz w:val="24"/>
        </w:rPr>
      </w:pPr>
    </w:p>
    <w:p w:rsidR="006A6BD9" w:rsidRDefault="006A6BD9" w:rsidP="006A6BD9">
      <w:pPr>
        <w:rPr>
          <w:sz w:val="24"/>
        </w:rPr>
      </w:pPr>
      <w:r>
        <w:rPr>
          <w:sz w:val="24"/>
        </w:rPr>
        <w:t>Received after schedule posted:</w:t>
      </w:r>
    </w:p>
    <w:p w:rsidR="006A6BD9" w:rsidRDefault="006A6BD9" w:rsidP="006A6BD9">
      <w:pPr>
        <w:rPr>
          <w:sz w:val="24"/>
        </w:rPr>
      </w:pPr>
    </w:p>
    <w:p w:rsidR="006A6BD9" w:rsidRPr="002236DD" w:rsidRDefault="006A6BD9" w:rsidP="006A6BD9">
      <w:pPr>
        <w:rPr>
          <w:sz w:val="24"/>
        </w:rPr>
      </w:pPr>
      <w:proofErr w:type="spellStart"/>
      <w:r>
        <w:rPr>
          <w:sz w:val="24"/>
        </w:rPr>
        <w:t>Treeworks</w:t>
      </w:r>
      <w:proofErr w:type="spellEnd"/>
      <w:r>
        <w:rPr>
          <w:sz w:val="24"/>
        </w:rPr>
        <w:tab/>
        <w:t xml:space="preserve">trimming of the </w:t>
      </w:r>
      <w:proofErr w:type="gramStart"/>
      <w:r>
        <w:rPr>
          <w:sz w:val="24"/>
        </w:rPr>
        <w:t>bowling green</w:t>
      </w:r>
      <w:proofErr w:type="gramEnd"/>
      <w:r>
        <w:rPr>
          <w:sz w:val="24"/>
        </w:rPr>
        <w:t xml:space="preserve"> hedge and Low Road trees</w:t>
      </w:r>
      <w:r>
        <w:rPr>
          <w:sz w:val="24"/>
        </w:rPr>
        <w:tab/>
      </w:r>
      <w:r>
        <w:rPr>
          <w:sz w:val="24"/>
        </w:rPr>
        <w:tab/>
        <w:t>1,500.00</w:t>
      </w:r>
    </w:p>
    <w:p w:rsidR="006A6BD9" w:rsidRPr="002236DD" w:rsidRDefault="006A6BD9" w:rsidP="006A6BD9">
      <w:pPr>
        <w:rPr>
          <w:sz w:val="24"/>
        </w:rPr>
      </w:pPr>
    </w:p>
    <w:p w:rsidR="006A6BD9" w:rsidRPr="00C45291" w:rsidRDefault="006A6BD9" w:rsidP="006A6BD9">
      <w:pPr>
        <w:rPr>
          <w:b/>
          <w:sz w:val="24"/>
        </w:rPr>
      </w:pPr>
      <w:r>
        <w:rPr>
          <w:b/>
          <w:sz w:val="24"/>
          <w:u w:val="single"/>
        </w:rPr>
        <w:t xml:space="preserve">Revised </w:t>
      </w:r>
      <w:r w:rsidRPr="00C45291">
        <w:rPr>
          <w:b/>
          <w:sz w:val="24"/>
          <w:u w:val="single"/>
        </w:rPr>
        <w:t>TOTAL</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£1,809.87</w:t>
      </w:r>
    </w:p>
    <w:p w:rsidR="006A6BD9" w:rsidRPr="002236DD" w:rsidRDefault="006A6BD9" w:rsidP="006A6BD9">
      <w:pPr>
        <w:rPr>
          <w:sz w:val="24"/>
        </w:rPr>
      </w:pPr>
    </w:p>
    <w:p w:rsidR="006A6BD9" w:rsidRPr="002236DD" w:rsidRDefault="006A6BD9" w:rsidP="006A6BD9">
      <w:pPr>
        <w:rPr>
          <w:sz w:val="24"/>
        </w:rPr>
      </w:pPr>
    </w:p>
    <w:p w:rsidR="006A6BD9" w:rsidRPr="002236DD" w:rsidRDefault="006A6BD9" w:rsidP="006A6BD9">
      <w:pPr>
        <w:rPr>
          <w:b/>
          <w:sz w:val="24"/>
          <w:u w:val="single"/>
        </w:rPr>
      </w:pPr>
      <w:r w:rsidRPr="002236DD">
        <w:rPr>
          <w:b/>
          <w:sz w:val="24"/>
          <w:u w:val="single"/>
        </w:rPr>
        <w:t>TRANSFERS</w:t>
      </w:r>
    </w:p>
    <w:p w:rsidR="006A6BD9" w:rsidRPr="002236DD" w:rsidRDefault="006A6BD9" w:rsidP="006A6BD9">
      <w:pPr>
        <w:rPr>
          <w:sz w:val="24"/>
        </w:rPr>
      </w:pPr>
    </w:p>
    <w:p w:rsidR="006A6BD9" w:rsidRDefault="006A6BD9" w:rsidP="006A6BD9">
      <w:pPr>
        <w:rPr>
          <w:sz w:val="24"/>
        </w:rPr>
      </w:pPr>
      <w:r>
        <w:rPr>
          <w:sz w:val="24"/>
        </w:rPr>
        <w:t xml:space="preserve">Current account to Deposit account </w:t>
      </w:r>
      <w:r>
        <w:rPr>
          <w:i/>
          <w:sz w:val="24"/>
        </w:rPr>
        <w:t>(already actioned)</w:t>
      </w:r>
      <w:r>
        <w:rPr>
          <w:sz w:val="24"/>
        </w:rPr>
        <w:tab/>
      </w:r>
      <w:r>
        <w:rPr>
          <w:sz w:val="24"/>
        </w:rPr>
        <w:tab/>
      </w:r>
      <w:r>
        <w:rPr>
          <w:sz w:val="24"/>
        </w:rPr>
        <w:tab/>
      </w:r>
      <w:r>
        <w:rPr>
          <w:sz w:val="24"/>
        </w:rPr>
        <w:tab/>
        <w:t>4,000.00</w:t>
      </w:r>
    </w:p>
    <w:p w:rsidR="006A6BD9" w:rsidRPr="002236DD" w:rsidRDefault="006A6BD9" w:rsidP="006A6BD9">
      <w:pPr>
        <w:rPr>
          <w:sz w:val="24"/>
        </w:rPr>
      </w:pPr>
    </w:p>
    <w:p w:rsidR="006A6BD9" w:rsidRPr="00EB62A2" w:rsidRDefault="006A6BD9" w:rsidP="006A6BD9">
      <w:pPr>
        <w:rPr>
          <w:b/>
          <w:sz w:val="24"/>
        </w:rPr>
      </w:pPr>
      <w:r w:rsidRPr="002236DD">
        <w:rPr>
          <w:b/>
          <w:sz w:val="24"/>
          <w:u w:val="single"/>
        </w:rPr>
        <w:t>TOTAL</w:t>
      </w:r>
      <w:r w:rsidRPr="002236DD">
        <w:rPr>
          <w:b/>
          <w:sz w:val="24"/>
        </w:rPr>
        <w:tab/>
      </w:r>
      <w:r w:rsidRPr="002236DD">
        <w:rPr>
          <w:b/>
          <w:sz w:val="24"/>
        </w:rPr>
        <w:tab/>
      </w:r>
      <w:r w:rsidRPr="002236DD">
        <w:rPr>
          <w:b/>
          <w:sz w:val="24"/>
        </w:rPr>
        <w:tab/>
      </w:r>
      <w:r w:rsidRPr="002236DD">
        <w:rPr>
          <w:b/>
          <w:sz w:val="24"/>
        </w:rPr>
        <w:tab/>
      </w:r>
      <w:r w:rsidRPr="002236DD">
        <w:rPr>
          <w:b/>
          <w:sz w:val="24"/>
        </w:rPr>
        <w:tab/>
      </w:r>
      <w:r w:rsidRPr="002236DD">
        <w:rPr>
          <w:b/>
          <w:sz w:val="24"/>
        </w:rPr>
        <w:tab/>
      </w:r>
      <w:r w:rsidRPr="002236DD">
        <w:rPr>
          <w:b/>
          <w:sz w:val="24"/>
        </w:rPr>
        <w:tab/>
      </w:r>
      <w:r w:rsidRPr="002236DD">
        <w:rPr>
          <w:b/>
          <w:sz w:val="24"/>
        </w:rPr>
        <w:tab/>
      </w:r>
      <w:r w:rsidRPr="002236DD">
        <w:rPr>
          <w:b/>
          <w:sz w:val="24"/>
        </w:rPr>
        <w:tab/>
        <w:t xml:space="preserve">          </w:t>
      </w:r>
      <w:r>
        <w:rPr>
          <w:b/>
          <w:sz w:val="24"/>
        </w:rPr>
        <w:t xml:space="preserve"> </w:t>
      </w:r>
      <w:r w:rsidRPr="002236DD">
        <w:rPr>
          <w:b/>
          <w:sz w:val="24"/>
        </w:rPr>
        <w:t>£</w:t>
      </w:r>
      <w:r>
        <w:rPr>
          <w:b/>
          <w:sz w:val="24"/>
        </w:rPr>
        <w:t>4,00</w:t>
      </w:r>
      <w:r w:rsidRPr="002236DD">
        <w:rPr>
          <w:b/>
          <w:sz w:val="24"/>
        </w:rPr>
        <w:t>0.00</w:t>
      </w:r>
    </w:p>
    <w:p w:rsidR="000E54C4" w:rsidRDefault="000E54C4" w:rsidP="005560C6">
      <w:pPr>
        <w:rPr>
          <w:b/>
          <w:sz w:val="28"/>
          <w:u w:val="single"/>
        </w:rPr>
      </w:pPr>
    </w:p>
    <w:p w:rsidR="006A6BD9" w:rsidRDefault="006A6BD9" w:rsidP="005560C6">
      <w:pPr>
        <w:rPr>
          <w:b/>
          <w:sz w:val="28"/>
          <w:u w:val="single"/>
        </w:rPr>
      </w:pPr>
    </w:p>
    <w:tbl>
      <w:tblPr>
        <w:tblW w:w="10480" w:type="dxa"/>
        <w:tblInd w:w="93" w:type="dxa"/>
        <w:tblLook w:val="04A0"/>
      </w:tblPr>
      <w:tblGrid>
        <w:gridCol w:w="2347"/>
        <w:gridCol w:w="1205"/>
        <w:gridCol w:w="1302"/>
        <w:gridCol w:w="272"/>
        <w:gridCol w:w="2918"/>
        <w:gridCol w:w="1227"/>
        <w:gridCol w:w="1244"/>
      </w:tblGrid>
      <w:tr w:rsidR="006A6BD9" w:rsidRPr="006A6BD9" w:rsidTr="006A6BD9">
        <w:trPr>
          <w:trHeight w:val="435"/>
        </w:trPr>
        <w:tc>
          <w:tcPr>
            <w:tcW w:w="10480" w:type="dxa"/>
            <w:gridSpan w:val="7"/>
            <w:tcBorders>
              <w:top w:val="nil"/>
              <w:left w:val="nil"/>
              <w:bottom w:val="nil"/>
              <w:right w:val="nil"/>
            </w:tcBorders>
            <w:shd w:val="clear" w:color="auto" w:fill="auto"/>
            <w:noWrap/>
            <w:vAlign w:val="bottom"/>
            <w:hideMark/>
          </w:tcPr>
          <w:p w:rsidR="006A6BD9" w:rsidRPr="006A6BD9" w:rsidRDefault="006A6BD9" w:rsidP="006A6BD9">
            <w:pPr>
              <w:jc w:val="center"/>
              <w:rPr>
                <w:rFonts w:ascii="Arial" w:hAnsi="Arial" w:cs="Arial"/>
                <w:b/>
                <w:bCs/>
                <w:sz w:val="24"/>
                <w:szCs w:val="24"/>
                <w:lang w:eastAsia="en-GB"/>
              </w:rPr>
            </w:pPr>
            <w:r w:rsidRPr="006A6BD9">
              <w:rPr>
                <w:rFonts w:ascii="Arial" w:hAnsi="Arial" w:cs="Arial"/>
                <w:b/>
                <w:bCs/>
                <w:sz w:val="24"/>
                <w:szCs w:val="24"/>
                <w:lang w:eastAsia="en-GB"/>
              </w:rPr>
              <w:t>INCOME AND EXPENDITURE REPORT</w:t>
            </w:r>
          </w:p>
        </w:tc>
      </w:tr>
      <w:tr w:rsidR="006A6BD9" w:rsidRPr="006A6BD9" w:rsidTr="006A6BD9">
        <w:trPr>
          <w:trHeight w:val="338"/>
        </w:trPr>
        <w:tc>
          <w:tcPr>
            <w:tcW w:w="10480" w:type="dxa"/>
            <w:gridSpan w:val="7"/>
            <w:tcBorders>
              <w:top w:val="nil"/>
              <w:left w:val="nil"/>
              <w:bottom w:val="nil"/>
              <w:right w:val="nil"/>
            </w:tcBorders>
            <w:shd w:val="clear" w:color="auto" w:fill="auto"/>
            <w:noWrap/>
            <w:vAlign w:val="bottom"/>
            <w:hideMark/>
          </w:tcPr>
          <w:p w:rsidR="006A6BD9" w:rsidRPr="006A6BD9" w:rsidRDefault="006A6BD9" w:rsidP="006A6BD9">
            <w:pPr>
              <w:jc w:val="center"/>
              <w:rPr>
                <w:rFonts w:ascii="Arial" w:hAnsi="Arial" w:cs="Arial"/>
                <w:b/>
                <w:bCs/>
                <w:sz w:val="24"/>
                <w:szCs w:val="24"/>
                <w:lang w:eastAsia="en-GB"/>
              </w:rPr>
            </w:pPr>
            <w:r w:rsidRPr="006A6BD9">
              <w:rPr>
                <w:rFonts w:ascii="Arial" w:hAnsi="Arial" w:cs="Arial"/>
                <w:b/>
                <w:bCs/>
                <w:sz w:val="24"/>
                <w:szCs w:val="24"/>
                <w:lang w:eastAsia="en-GB"/>
              </w:rPr>
              <w:t>AS AT 29.4.21</w:t>
            </w:r>
          </w:p>
        </w:tc>
      </w:tr>
      <w:tr w:rsidR="006A6BD9" w:rsidRPr="006A6BD9" w:rsidTr="006A6BD9">
        <w:trPr>
          <w:trHeight w:val="210"/>
        </w:trPr>
        <w:tc>
          <w:tcPr>
            <w:tcW w:w="2347" w:type="dxa"/>
            <w:tcBorders>
              <w:top w:val="nil"/>
              <w:left w:val="nil"/>
              <w:bottom w:val="nil"/>
              <w:right w:val="nil"/>
            </w:tcBorders>
            <w:shd w:val="clear" w:color="auto" w:fill="auto"/>
            <w:noWrap/>
            <w:vAlign w:val="bottom"/>
            <w:hideMark/>
          </w:tcPr>
          <w:p w:rsidR="006A6BD9" w:rsidRPr="006A6BD9" w:rsidRDefault="006A6BD9" w:rsidP="006A6BD9">
            <w:pPr>
              <w:jc w:val="center"/>
              <w:rPr>
                <w:rFonts w:ascii="Arial" w:hAnsi="Arial" w:cs="Arial"/>
                <w:b/>
                <w:bCs/>
                <w:sz w:val="24"/>
                <w:szCs w:val="24"/>
                <w:lang w:eastAsia="en-GB"/>
              </w:rPr>
            </w:pPr>
            <w:r w:rsidRPr="006A6BD9">
              <w:rPr>
                <w:rFonts w:ascii="Arial" w:hAnsi="Arial" w:cs="Arial"/>
                <w:b/>
                <w:bCs/>
                <w:sz w:val="24"/>
                <w:szCs w:val="24"/>
                <w:lang w:eastAsia="en-GB"/>
              </w:rPr>
              <w:t xml:space="preserve">                                                           </w:t>
            </w:r>
          </w:p>
        </w:tc>
        <w:tc>
          <w:tcPr>
            <w:tcW w:w="1205" w:type="dxa"/>
            <w:tcBorders>
              <w:top w:val="nil"/>
              <w:left w:val="nil"/>
              <w:bottom w:val="nil"/>
              <w:right w:val="nil"/>
            </w:tcBorders>
            <w:shd w:val="clear" w:color="auto" w:fill="auto"/>
            <w:noWrap/>
            <w:vAlign w:val="bottom"/>
            <w:hideMark/>
          </w:tcPr>
          <w:p w:rsidR="006A6BD9" w:rsidRPr="006A6BD9" w:rsidRDefault="006A6BD9" w:rsidP="006A6BD9">
            <w:pPr>
              <w:jc w:val="center"/>
              <w:rPr>
                <w:rFonts w:ascii="Arial" w:hAnsi="Arial" w:cs="Arial"/>
                <w:b/>
                <w:bCs/>
                <w:sz w:val="24"/>
                <w:szCs w:val="24"/>
                <w:lang w:eastAsia="en-GB"/>
              </w:rPr>
            </w:pPr>
          </w:p>
        </w:tc>
        <w:tc>
          <w:tcPr>
            <w:tcW w:w="1302" w:type="dxa"/>
            <w:tcBorders>
              <w:top w:val="nil"/>
              <w:left w:val="nil"/>
              <w:bottom w:val="nil"/>
              <w:right w:val="nil"/>
            </w:tcBorders>
            <w:shd w:val="clear" w:color="auto" w:fill="auto"/>
            <w:noWrap/>
            <w:vAlign w:val="bottom"/>
            <w:hideMark/>
          </w:tcPr>
          <w:p w:rsidR="006A6BD9" w:rsidRPr="006A6BD9" w:rsidRDefault="006A6BD9" w:rsidP="006A6BD9">
            <w:pPr>
              <w:jc w:val="center"/>
              <w:rPr>
                <w:rFonts w:ascii="Arial" w:hAnsi="Arial" w:cs="Arial"/>
                <w:b/>
                <w:bCs/>
                <w:sz w:val="24"/>
                <w:szCs w:val="24"/>
                <w:lang w:eastAsia="en-GB"/>
              </w:rPr>
            </w:pPr>
          </w:p>
        </w:tc>
        <w:tc>
          <w:tcPr>
            <w:tcW w:w="237" w:type="dxa"/>
            <w:tcBorders>
              <w:top w:val="nil"/>
              <w:left w:val="nil"/>
              <w:bottom w:val="nil"/>
              <w:right w:val="nil"/>
            </w:tcBorders>
            <w:shd w:val="clear" w:color="auto" w:fill="auto"/>
            <w:noWrap/>
            <w:vAlign w:val="bottom"/>
            <w:hideMark/>
          </w:tcPr>
          <w:p w:rsidR="006A6BD9" w:rsidRPr="006A6BD9" w:rsidRDefault="006A6BD9" w:rsidP="006A6BD9">
            <w:pPr>
              <w:jc w:val="center"/>
              <w:rPr>
                <w:rFonts w:ascii="Arial" w:hAnsi="Arial" w:cs="Arial"/>
                <w:b/>
                <w:bCs/>
                <w:sz w:val="24"/>
                <w:szCs w:val="24"/>
                <w:lang w:eastAsia="en-GB"/>
              </w:rPr>
            </w:pPr>
          </w:p>
        </w:tc>
        <w:tc>
          <w:tcPr>
            <w:tcW w:w="2918" w:type="dxa"/>
            <w:tcBorders>
              <w:top w:val="nil"/>
              <w:left w:val="nil"/>
              <w:bottom w:val="nil"/>
              <w:right w:val="nil"/>
            </w:tcBorders>
            <w:shd w:val="clear" w:color="auto" w:fill="auto"/>
            <w:noWrap/>
            <w:vAlign w:val="bottom"/>
            <w:hideMark/>
          </w:tcPr>
          <w:p w:rsidR="006A6BD9" w:rsidRPr="006A6BD9" w:rsidRDefault="006A6BD9" w:rsidP="006A6BD9">
            <w:pPr>
              <w:jc w:val="center"/>
              <w:rPr>
                <w:rFonts w:ascii="Arial" w:hAnsi="Arial" w:cs="Arial"/>
                <w:b/>
                <w:bCs/>
                <w:sz w:val="24"/>
                <w:szCs w:val="24"/>
                <w:lang w:eastAsia="en-GB"/>
              </w:rPr>
            </w:pPr>
          </w:p>
        </w:tc>
        <w:tc>
          <w:tcPr>
            <w:tcW w:w="1227" w:type="dxa"/>
            <w:tcBorders>
              <w:top w:val="nil"/>
              <w:left w:val="nil"/>
              <w:bottom w:val="nil"/>
              <w:right w:val="nil"/>
            </w:tcBorders>
            <w:shd w:val="clear" w:color="auto" w:fill="auto"/>
            <w:noWrap/>
            <w:vAlign w:val="bottom"/>
            <w:hideMark/>
          </w:tcPr>
          <w:p w:rsidR="006A6BD9" w:rsidRPr="006A6BD9" w:rsidRDefault="006A6BD9" w:rsidP="006A6BD9">
            <w:pPr>
              <w:jc w:val="center"/>
              <w:rPr>
                <w:rFonts w:ascii="Arial" w:hAnsi="Arial" w:cs="Arial"/>
                <w:b/>
                <w:bCs/>
                <w:sz w:val="24"/>
                <w:szCs w:val="24"/>
                <w:lang w:eastAsia="en-GB"/>
              </w:rPr>
            </w:pPr>
          </w:p>
        </w:tc>
        <w:tc>
          <w:tcPr>
            <w:tcW w:w="1244" w:type="dxa"/>
            <w:tcBorders>
              <w:top w:val="nil"/>
              <w:left w:val="nil"/>
              <w:bottom w:val="nil"/>
              <w:right w:val="nil"/>
            </w:tcBorders>
            <w:shd w:val="clear" w:color="auto" w:fill="auto"/>
            <w:noWrap/>
            <w:vAlign w:val="bottom"/>
            <w:hideMark/>
          </w:tcPr>
          <w:p w:rsidR="006A6BD9" w:rsidRPr="006A6BD9" w:rsidRDefault="006A6BD9" w:rsidP="006A6BD9">
            <w:pPr>
              <w:jc w:val="center"/>
              <w:rPr>
                <w:rFonts w:ascii="Arial" w:hAnsi="Arial" w:cs="Arial"/>
                <w:b/>
                <w:bCs/>
                <w:sz w:val="24"/>
                <w:szCs w:val="24"/>
                <w:lang w:eastAsia="en-GB"/>
              </w:rPr>
            </w:pPr>
          </w:p>
        </w:tc>
      </w:tr>
      <w:tr w:rsidR="006A6BD9" w:rsidRPr="006A6BD9" w:rsidTr="006A6BD9">
        <w:trPr>
          <w:trHeight w:val="630"/>
        </w:trPr>
        <w:tc>
          <w:tcPr>
            <w:tcW w:w="2347" w:type="dxa"/>
            <w:tcBorders>
              <w:top w:val="nil"/>
              <w:left w:val="nil"/>
              <w:bottom w:val="nil"/>
              <w:right w:val="nil"/>
            </w:tcBorders>
            <w:shd w:val="clear" w:color="auto" w:fill="auto"/>
            <w:noWrap/>
            <w:vAlign w:val="center"/>
            <w:hideMark/>
          </w:tcPr>
          <w:p w:rsidR="006A6BD9" w:rsidRPr="006A6BD9" w:rsidRDefault="006A6BD9" w:rsidP="006A6BD9">
            <w:pPr>
              <w:jc w:val="center"/>
              <w:rPr>
                <w:rFonts w:ascii="Arial" w:hAnsi="Arial" w:cs="Arial"/>
                <w:lang w:eastAsia="en-GB"/>
              </w:rPr>
            </w:pPr>
          </w:p>
        </w:tc>
        <w:tc>
          <w:tcPr>
            <w:tcW w:w="1205" w:type="dxa"/>
            <w:tcBorders>
              <w:top w:val="nil"/>
              <w:left w:val="nil"/>
              <w:bottom w:val="nil"/>
              <w:right w:val="nil"/>
            </w:tcBorders>
            <w:shd w:val="clear" w:color="auto" w:fill="auto"/>
            <w:vAlign w:val="center"/>
            <w:hideMark/>
          </w:tcPr>
          <w:p w:rsidR="006A6BD9" w:rsidRPr="006A6BD9" w:rsidRDefault="006A6BD9" w:rsidP="006A6BD9">
            <w:pPr>
              <w:jc w:val="center"/>
              <w:rPr>
                <w:rFonts w:ascii="Arial" w:hAnsi="Arial" w:cs="Arial"/>
                <w:b/>
                <w:bCs/>
                <w:sz w:val="24"/>
                <w:szCs w:val="24"/>
                <w:lang w:eastAsia="en-GB"/>
              </w:rPr>
            </w:pPr>
            <w:r w:rsidRPr="006A6BD9">
              <w:rPr>
                <w:rFonts w:ascii="Arial" w:hAnsi="Arial" w:cs="Arial"/>
                <w:b/>
                <w:bCs/>
                <w:sz w:val="24"/>
                <w:szCs w:val="24"/>
                <w:lang w:eastAsia="en-GB"/>
              </w:rPr>
              <w:t>MONTH</w:t>
            </w:r>
          </w:p>
        </w:tc>
        <w:tc>
          <w:tcPr>
            <w:tcW w:w="1302" w:type="dxa"/>
            <w:tcBorders>
              <w:top w:val="nil"/>
              <w:left w:val="nil"/>
              <w:bottom w:val="nil"/>
              <w:right w:val="nil"/>
            </w:tcBorders>
            <w:shd w:val="clear" w:color="auto" w:fill="auto"/>
            <w:vAlign w:val="center"/>
            <w:hideMark/>
          </w:tcPr>
          <w:p w:rsidR="006A6BD9" w:rsidRPr="006A6BD9" w:rsidRDefault="006A6BD9" w:rsidP="006A6BD9">
            <w:pPr>
              <w:jc w:val="right"/>
              <w:rPr>
                <w:rFonts w:ascii="Arial" w:hAnsi="Arial" w:cs="Arial"/>
                <w:b/>
                <w:bCs/>
                <w:sz w:val="24"/>
                <w:szCs w:val="24"/>
                <w:lang w:eastAsia="en-GB"/>
              </w:rPr>
            </w:pPr>
            <w:r w:rsidRPr="006A6BD9">
              <w:rPr>
                <w:rFonts w:ascii="Arial" w:hAnsi="Arial" w:cs="Arial"/>
                <w:b/>
                <w:bCs/>
                <w:sz w:val="24"/>
                <w:szCs w:val="24"/>
                <w:lang w:eastAsia="en-GB"/>
              </w:rPr>
              <w:t>YEAR TO DATE</w:t>
            </w:r>
          </w:p>
        </w:tc>
        <w:tc>
          <w:tcPr>
            <w:tcW w:w="237" w:type="dxa"/>
            <w:tcBorders>
              <w:top w:val="nil"/>
              <w:left w:val="nil"/>
              <w:bottom w:val="nil"/>
              <w:right w:val="nil"/>
            </w:tcBorders>
            <w:shd w:val="clear" w:color="auto" w:fill="auto"/>
            <w:vAlign w:val="center"/>
            <w:hideMark/>
          </w:tcPr>
          <w:p w:rsidR="006A6BD9" w:rsidRPr="006A6BD9" w:rsidRDefault="006A6BD9" w:rsidP="006A6BD9">
            <w:pPr>
              <w:jc w:val="center"/>
              <w:rPr>
                <w:rFonts w:ascii="Arial" w:hAnsi="Arial" w:cs="Arial"/>
                <w:b/>
                <w:bCs/>
                <w:sz w:val="24"/>
                <w:szCs w:val="24"/>
                <w:lang w:eastAsia="en-GB"/>
              </w:rPr>
            </w:pPr>
          </w:p>
        </w:tc>
        <w:tc>
          <w:tcPr>
            <w:tcW w:w="2918" w:type="dxa"/>
            <w:tcBorders>
              <w:top w:val="nil"/>
              <w:left w:val="nil"/>
              <w:bottom w:val="nil"/>
              <w:right w:val="nil"/>
            </w:tcBorders>
            <w:shd w:val="clear" w:color="auto" w:fill="auto"/>
            <w:noWrap/>
            <w:vAlign w:val="center"/>
            <w:hideMark/>
          </w:tcPr>
          <w:p w:rsidR="006A6BD9" w:rsidRPr="006A6BD9" w:rsidRDefault="006A6BD9" w:rsidP="006A6BD9">
            <w:pPr>
              <w:jc w:val="center"/>
              <w:rPr>
                <w:rFonts w:ascii="Arial" w:hAnsi="Arial" w:cs="Arial"/>
                <w:lang w:eastAsia="en-GB"/>
              </w:rPr>
            </w:pPr>
          </w:p>
        </w:tc>
        <w:tc>
          <w:tcPr>
            <w:tcW w:w="1227" w:type="dxa"/>
            <w:tcBorders>
              <w:top w:val="nil"/>
              <w:left w:val="nil"/>
              <w:bottom w:val="nil"/>
              <w:right w:val="nil"/>
            </w:tcBorders>
            <w:shd w:val="clear" w:color="auto" w:fill="auto"/>
            <w:vAlign w:val="center"/>
            <w:hideMark/>
          </w:tcPr>
          <w:p w:rsidR="006A6BD9" w:rsidRPr="006A6BD9" w:rsidRDefault="006A6BD9" w:rsidP="006A6BD9">
            <w:pPr>
              <w:jc w:val="center"/>
              <w:rPr>
                <w:rFonts w:ascii="Arial" w:hAnsi="Arial" w:cs="Arial"/>
                <w:b/>
                <w:bCs/>
                <w:sz w:val="24"/>
                <w:szCs w:val="24"/>
                <w:lang w:eastAsia="en-GB"/>
              </w:rPr>
            </w:pPr>
            <w:r w:rsidRPr="006A6BD9">
              <w:rPr>
                <w:rFonts w:ascii="Arial" w:hAnsi="Arial" w:cs="Arial"/>
                <w:b/>
                <w:bCs/>
                <w:sz w:val="24"/>
                <w:szCs w:val="24"/>
                <w:lang w:eastAsia="en-GB"/>
              </w:rPr>
              <w:t>MONTH</w:t>
            </w:r>
          </w:p>
        </w:tc>
        <w:tc>
          <w:tcPr>
            <w:tcW w:w="1244" w:type="dxa"/>
            <w:tcBorders>
              <w:top w:val="nil"/>
              <w:left w:val="nil"/>
              <w:bottom w:val="nil"/>
              <w:right w:val="nil"/>
            </w:tcBorders>
            <w:shd w:val="clear" w:color="auto" w:fill="auto"/>
            <w:vAlign w:val="center"/>
            <w:hideMark/>
          </w:tcPr>
          <w:p w:rsidR="006A6BD9" w:rsidRPr="006A6BD9" w:rsidRDefault="006A6BD9" w:rsidP="006A6BD9">
            <w:pPr>
              <w:jc w:val="right"/>
              <w:rPr>
                <w:rFonts w:ascii="Arial" w:hAnsi="Arial" w:cs="Arial"/>
                <w:b/>
                <w:bCs/>
                <w:sz w:val="24"/>
                <w:szCs w:val="24"/>
                <w:lang w:eastAsia="en-GB"/>
              </w:rPr>
            </w:pPr>
            <w:r w:rsidRPr="006A6BD9">
              <w:rPr>
                <w:rFonts w:ascii="Arial" w:hAnsi="Arial" w:cs="Arial"/>
                <w:b/>
                <w:bCs/>
                <w:sz w:val="24"/>
                <w:szCs w:val="24"/>
                <w:lang w:eastAsia="en-GB"/>
              </w:rPr>
              <w:t>YEAR TO DATE</w:t>
            </w:r>
          </w:p>
        </w:tc>
      </w:tr>
      <w:tr w:rsidR="006A6BD9" w:rsidRPr="006A6BD9" w:rsidTr="006A6BD9">
        <w:trPr>
          <w:trHeight w:val="360"/>
        </w:trPr>
        <w:tc>
          <w:tcPr>
            <w:tcW w:w="234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b/>
                <w:bCs/>
                <w:lang w:eastAsia="en-GB"/>
              </w:rPr>
            </w:pPr>
            <w:r w:rsidRPr="006A6BD9">
              <w:rPr>
                <w:rFonts w:ascii="Arial" w:hAnsi="Arial" w:cs="Arial"/>
                <w:b/>
                <w:bCs/>
                <w:lang w:eastAsia="en-GB"/>
              </w:rPr>
              <w:t>INCOME</w:t>
            </w:r>
          </w:p>
        </w:tc>
        <w:tc>
          <w:tcPr>
            <w:tcW w:w="1205"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1302"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3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918"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b/>
                <w:bCs/>
                <w:lang w:eastAsia="en-GB"/>
              </w:rPr>
            </w:pPr>
            <w:r w:rsidRPr="006A6BD9">
              <w:rPr>
                <w:rFonts w:ascii="Arial" w:hAnsi="Arial" w:cs="Arial"/>
                <w:b/>
                <w:bCs/>
                <w:lang w:eastAsia="en-GB"/>
              </w:rPr>
              <w:t>EXPENDITURE</w:t>
            </w:r>
          </w:p>
        </w:tc>
        <w:tc>
          <w:tcPr>
            <w:tcW w:w="122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1244"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r>
      <w:tr w:rsidR="006A6BD9" w:rsidRPr="006A6BD9" w:rsidTr="006A6BD9">
        <w:trPr>
          <w:trHeight w:val="360"/>
        </w:trPr>
        <w:tc>
          <w:tcPr>
            <w:tcW w:w="234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r w:rsidRPr="006A6BD9">
              <w:rPr>
                <w:rFonts w:ascii="Arial" w:hAnsi="Arial" w:cs="Arial"/>
                <w:lang w:eastAsia="en-GB"/>
              </w:rPr>
              <w:t>PRECEPT</w:t>
            </w:r>
          </w:p>
        </w:tc>
        <w:tc>
          <w:tcPr>
            <w:tcW w:w="1205" w:type="dxa"/>
            <w:tcBorders>
              <w:top w:val="nil"/>
              <w:left w:val="nil"/>
              <w:bottom w:val="nil"/>
              <w:right w:val="nil"/>
            </w:tcBorders>
            <w:shd w:val="clear" w:color="auto" w:fill="auto"/>
            <w:noWrap/>
            <w:vAlign w:val="bottom"/>
            <w:hideMark/>
          </w:tcPr>
          <w:p w:rsidR="006A6BD9" w:rsidRPr="006A6BD9" w:rsidRDefault="006A6BD9" w:rsidP="006A6BD9">
            <w:pPr>
              <w:jc w:val="right"/>
              <w:rPr>
                <w:rFonts w:ascii="Arial" w:hAnsi="Arial" w:cs="Arial"/>
                <w:lang w:eastAsia="en-GB"/>
              </w:rPr>
            </w:pPr>
            <w:r w:rsidRPr="006A6BD9">
              <w:rPr>
                <w:rFonts w:ascii="Arial" w:hAnsi="Arial" w:cs="Arial"/>
                <w:lang w:eastAsia="en-GB"/>
              </w:rPr>
              <w:t>4,747.50</w:t>
            </w:r>
          </w:p>
        </w:tc>
        <w:tc>
          <w:tcPr>
            <w:tcW w:w="1302" w:type="dxa"/>
            <w:tcBorders>
              <w:top w:val="nil"/>
              <w:left w:val="nil"/>
              <w:bottom w:val="nil"/>
              <w:right w:val="nil"/>
            </w:tcBorders>
            <w:shd w:val="clear" w:color="auto" w:fill="auto"/>
            <w:noWrap/>
            <w:vAlign w:val="bottom"/>
            <w:hideMark/>
          </w:tcPr>
          <w:p w:rsidR="006A6BD9" w:rsidRPr="006A6BD9" w:rsidRDefault="006A6BD9" w:rsidP="006A6BD9">
            <w:pPr>
              <w:jc w:val="right"/>
              <w:rPr>
                <w:rFonts w:ascii="Arial" w:hAnsi="Arial" w:cs="Arial"/>
                <w:lang w:eastAsia="en-GB"/>
              </w:rPr>
            </w:pPr>
            <w:r w:rsidRPr="006A6BD9">
              <w:rPr>
                <w:rFonts w:ascii="Arial" w:hAnsi="Arial" w:cs="Arial"/>
                <w:lang w:eastAsia="en-GB"/>
              </w:rPr>
              <w:t>4,747.50</w:t>
            </w:r>
          </w:p>
        </w:tc>
        <w:tc>
          <w:tcPr>
            <w:tcW w:w="23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918"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r w:rsidRPr="006A6BD9">
              <w:rPr>
                <w:rFonts w:ascii="Arial" w:hAnsi="Arial" w:cs="Arial"/>
                <w:lang w:eastAsia="en-GB"/>
              </w:rPr>
              <w:t>CLERKS SALARY/TAX</w:t>
            </w:r>
          </w:p>
        </w:tc>
        <w:tc>
          <w:tcPr>
            <w:tcW w:w="1227" w:type="dxa"/>
            <w:tcBorders>
              <w:top w:val="nil"/>
              <w:left w:val="nil"/>
              <w:bottom w:val="nil"/>
              <w:right w:val="nil"/>
            </w:tcBorders>
            <w:shd w:val="clear" w:color="auto" w:fill="auto"/>
            <w:noWrap/>
            <w:vAlign w:val="bottom"/>
            <w:hideMark/>
          </w:tcPr>
          <w:p w:rsidR="006A6BD9" w:rsidRPr="006A6BD9" w:rsidRDefault="006A6BD9" w:rsidP="006A6BD9">
            <w:pPr>
              <w:jc w:val="right"/>
              <w:rPr>
                <w:rFonts w:ascii="Arial" w:hAnsi="Arial" w:cs="Arial"/>
                <w:lang w:eastAsia="en-GB"/>
              </w:rPr>
            </w:pPr>
            <w:r w:rsidRPr="006A6BD9">
              <w:rPr>
                <w:rFonts w:ascii="Arial" w:hAnsi="Arial" w:cs="Arial"/>
                <w:lang w:eastAsia="en-GB"/>
              </w:rPr>
              <w:t>212.16</w:t>
            </w:r>
          </w:p>
        </w:tc>
        <w:tc>
          <w:tcPr>
            <w:tcW w:w="1244" w:type="dxa"/>
            <w:tcBorders>
              <w:top w:val="nil"/>
              <w:left w:val="nil"/>
              <w:bottom w:val="nil"/>
              <w:right w:val="nil"/>
            </w:tcBorders>
            <w:shd w:val="clear" w:color="auto" w:fill="auto"/>
            <w:noWrap/>
            <w:vAlign w:val="bottom"/>
            <w:hideMark/>
          </w:tcPr>
          <w:p w:rsidR="006A6BD9" w:rsidRPr="006A6BD9" w:rsidRDefault="006A6BD9" w:rsidP="006A6BD9">
            <w:pPr>
              <w:jc w:val="right"/>
              <w:rPr>
                <w:rFonts w:ascii="Arial" w:hAnsi="Arial" w:cs="Arial"/>
                <w:lang w:eastAsia="en-GB"/>
              </w:rPr>
            </w:pPr>
            <w:r w:rsidRPr="006A6BD9">
              <w:rPr>
                <w:rFonts w:ascii="Arial" w:hAnsi="Arial" w:cs="Arial"/>
                <w:lang w:eastAsia="en-GB"/>
              </w:rPr>
              <w:t>212.16</w:t>
            </w:r>
          </w:p>
        </w:tc>
      </w:tr>
      <w:tr w:rsidR="006A6BD9" w:rsidRPr="006A6BD9" w:rsidTr="006A6BD9">
        <w:trPr>
          <w:trHeight w:val="360"/>
        </w:trPr>
        <w:tc>
          <w:tcPr>
            <w:tcW w:w="234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r w:rsidRPr="006A6BD9">
              <w:rPr>
                <w:rFonts w:ascii="Arial" w:hAnsi="Arial" w:cs="Arial"/>
                <w:lang w:eastAsia="en-GB"/>
              </w:rPr>
              <w:t>CCF</w:t>
            </w:r>
          </w:p>
        </w:tc>
        <w:tc>
          <w:tcPr>
            <w:tcW w:w="1205"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1302"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3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918"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r w:rsidRPr="006A6BD9">
              <w:rPr>
                <w:rFonts w:ascii="Arial" w:hAnsi="Arial" w:cs="Arial"/>
                <w:lang w:eastAsia="en-GB"/>
              </w:rPr>
              <w:t>STATY/POST/PHONE ETC</w:t>
            </w:r>
          </w:p>
        </w:tc>
        <w:tc>
          <w:tcPr>
            <w:tcW w:w="1227" w:type="dxa"/>
            <w:tcBorders>
              <w:top w:val="nil"/>
              <w:left w:val="nil"/>
              <w:bottom w:val="nil"/>
              <w:right w:val="nil"/>
            </w:tcBorders>
            <w:shd w:val="clear" w:color="auto" w:fill="auto"/>
            <w:noWrap/>
            <w:vAlign w:val="bottom"/>
            <w:hideMark/>
          </w:tcPr>
          <w:p w:rsidR="006A6BD9" w:rsidRPr="006A6BD9" w:rsidRDefault="006A6BD9" w:rsidP="006A6BD9">
            <w:pPr>
              <w:jc w:val="right"/>
              <w:rPr>
                <w:rFonts w:ascii="Arial" w:hAnsi="Arial" w:cs="Arial"/>
                <w:lang w:eastAsia="en-GB"/>
              </w:rPr>
            </w:pPr>
            <w:r w:rsidRPr="006A6BD9">
              <w:rPr>
                <w:rFonts w:ascii="Arial" w:hAnsi="Arial" w:cs="Arial"/>
                <w:lang w:eastAsia="en-GB"/>
              </w:rPr>
              <w:t>22.82</w:t>
            </w:r>
          </w:p>
        </w:tc>
        <w:tc>
          <w:tcPr>
            <w:tcW w:w="1244" w:type="dxa"/>
            <w:tcBorders>
              <w:top w:val="nil"/>
              <w:left w:val="nil"/>
              <w:bottom w:val="nil"/>
              <w:right w:val="nil"/>
            </w:tcBorders>
            <w:shd w:val="clear" w:color="auto" w:fill="auto"/>
            <w:noWrap/>
            <w:vAlign w:val="bottom"/>
            <w:hideMark/>
          </w:tcPr>
          <w:p w:rsidR="006A6BD9" w:rsidRPr="006A6BD9" w:rsidRDefault="006A6BD9" w:rsidP="006A6BD9">
            <w:pPr>
              <w:jc w:val="right"/>
              <w:rPr>
                <w:rFonts w:ascii="Arial" w:hAnsi="Arial" w:cs="Arial"/>
                <w:lang w:eastAsia="en-GB"/>
              </w:rPr>
            </w:pPr>
            <w:r w:rsidRPr="006A6BD9">
              <w:rPr>
                <w:rFonts w:ascii="Arial" w:hAnsi="Arial" w:cs="Arial"/>
                <w:lang w:eastAsia="en-GB"/>
              </w:rPr>
              <w:t>22.82</w:t>
            </w:r>
          </w:p>
        </w:tc>
      </w:tr>
      <w:tr w:rsidR="006A6BD9" w:rsidRPr="006A6BD9" w:rsidTr="006A6BD9">
        <w:trPr>
          <w:trHeight w:val="360"/>
        </w:trPr>
        <w:tc>
          <w:tcPr>
            <w:tcW w:w="234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r w:rsidRPr="006A6BD9">
              <w:rPr>
                <w:rFonts w:ascii="Arial" w:hAnsi="Arial" w:cs="Arial"/>
                <w:lang w:eastAsia="en-GB"/>
              </w:rPr>
              <w:t>TRAINING BURSARY</w:t>
            </w:r>
          </w:p>
        </w:tc>
        <w:tc>
          <w:tcPr>
            <w:tcW w:w="1205"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1302"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3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918"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r w:rsidRPr="006A6BD9">
              <w:rPr>
                <w:rFonts w:ascii="Arial" w:hAnsi="Arial" w:cs="Arial"/>
                <w:lang w:eastAsia="en-GB"/>
              </w:rPr>
              <w:t>GRASS CUTTING</w:t>
            </w:r>
          </w:p>
        </w:tc>
        <w:tc>
          <w:tcPr>
            <w:tcW w:w="122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1244"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r>
      <w:tr w:rsidR="006A6BD9" w:rsidRPr="006A6BD9" w:rsidTr="006A6BD9">
        <w:trPr>
          <w:trHeight w:val="360"/>
        </w:trPr>
        <w:tc>
          <w:tcPr>
            <w:tcW w:w="234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r w:rsidRPr="006A6BD9">
              <w:rPr>
                <w:rFonts w:ascii="Arial" w:hAnsi="Arial" w:cs="Arial"/>
                <w:lang w:eastAsia="en-GB"/>
              </w:rPr>
              <w:t>BANK INTEREST</w:t>
            </w:r>
          </w:p>
        </w:tc>
        <w:tc>
          <w:tcPr>
            <w:tcW w:w="1205"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1302"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3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918"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r w:rsidRPr="006A6BD9">
              <w:rPr>
                <w:rFonts w:ascii="Arial" w:hAnsi="Arial" w:cs="Arial"/>
                <w:lang w:eastAsia="en-GB"/>
              </w:rPr>
              <w:t>ALLOTMENTS</w:t>
            </w:r>
          </w:p>
        </w:tc>
        <w:tc>
          <w:tcPr>
            <w:tcW w:w="1227" w:type="dxa"/>
            <w:tcBorders>
              <w:top w:val="nil"/>
              <w:left w:val="nil"/>
              <w:bottom w:val="nil"/>
              <w:right w:val="nil"/>
            </w:tcBorders>
            <w:shd w:val="clear" w:color="auto" w:fill="auto"/>
            <w:noWrap/>
            <w:vAlign w:val="bottom"/>
            <w:hideMark/>
          </w:tcPr>
          <w:p w:rsidR="006A6BD9" w:rsidRPr="006A6BD9" w:rsidRDefault="006A6BD9" w:rsidP="006A6BD9">
            <w:pPr>
              <w:jc w:val="right"/>
              <w:rPr>
                <w:rFonts w:ascii="Arial" w:hAnsi="Arial" w:cs="Arial"/>
                <w:lang w:eastAsia="en-GB"/>
              </w:rPr>
            </w:pPr>
            <w:r w:rsidRPr="006A6BD9">
              <w:rPr>
                <w:rFonts w:ascii="Arial" w:hAnsi="Arial" w:cs="Arial"/>
                <w:lang w:eastAsia="en-GB"/>
              </w:rPr>
              <w:t>15.56</w:t>
            </w:r>
          </w:p>
        </w:tc>
        <w:tc>
          <w:tcPr>
            <w:tcW w:w="1244" w:type="dxa"/>
            <w:tcBorders>
              <w:top w:val="nil"/>
              <w:left w:val="nil"/>
              <w:bottom w:val="nil"/>
              <w:right w:val="nil"/>
            </w:tcBorders>
            <w:shd w:val="clear" w:color="auto" w:fill="auto"/>
            <w:noWrap/>
            <w:vAlign w:val="bottom"/>
            <w:hideMark/>
          </w:tcPr>
          <w:p w:rsidR="006A6BD9" w:rsidRPr="006A6BD9" w:rsidRDefault="006A6BD9" w:rsidP="006A6BD9">
            <w:pPr>
              <w:jc w:val="right"/>
              <w:rPr>
                <w:rFonts w:ascii="Arial" w:hAnsi="Arial" w:cs="Arial"/>
                <w:lang w:eastAsia="en-GB"/>
              </w:rPr>
            </w:pPr>
            <w:r w:rsidRPr="006A6BD9">
              <w:rPr>
                <w:rFonts w:ascii="Arial" w:hAnsi="Arial" w:cs="Arial"/>
                <w:lang w:eastAsia="en-GB"/>
              </w:rPr>
              <w:t>15.56</w:t>
            </w:r>
          </w:p>
        </w:tc>
      </w:tr>
      <w:tr w:rsidR="006A6BD9" w:rsidRPr="006A6BD9" w:rsidTr="006A6BD9">
        <w:trPr>
          <w:trHeight w:val="360"/>
        </w:trPr>
        <w:tc>
          <w:tcPr>
            <w:tcW w:w="234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r w:rsidRPr="006A6BD9">
              <w:rPr>
                <w:rFonts w:ascii="Arial" w:hAnsi="Arial" w:cs="Arial"/>
                <w:lang w:eastAsia="en-GB"/>
              </w:rPr>
              <w:t>GRASS CUTTING</w:t>
            </w:r>
          </w:p>
        </w:tc>
        <w:tc>
          <w:tcPr>
            <w:tcW w:w="1205"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1302"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3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918"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r w:rsidRPr="006A6BD9">
              <w:rPr>
                <w:rFonts w:ascii="Arial" w:hAnsi="Arial" w:cs="Arial"/>
                <w:lang w:eastAsia="en-GB"/>
              </w:rPr>
              <w:t>RECYCLING</w:t>
            </w:r>
          </w:p>
        </w:tc>
        <w:tc>
          <w:tcPr>
            <w:tcW w:w="1227" w:type="dxa"/>
            <w:tcBorders>
              <w:top w:val="nil"/>
              <w:left w:val="nil"/>
              <w:bottom w:val="nil"/>
              <w:right w:val="nil"/>
            </w:tcBorders>
            <w:shd w:val="clear" w:color="auto" w:fill="auto"/>
            <w:noWrap/>
            <w:vAlign w:val="bottom"/>
            <w:hideMark/>
          </w:tcPr>
          <w:p w:rsidR="006A6BD9" w:rsidRPr="006A6BD9" w:rsidRDefault="006A6BD9" w:rsidP="006A6BD9">
            <w:pPr>
              <w:jc w:val="right"/>
              <w:rPr>
                <w:rFonts w:ascii="Arial" w:hAnsi="Arial" w:cs="Arial"/>
                <w:lang w:eastAsia="en-GB"/>
              </w:rPr>
            </w:pPr>
            <w:r w:rsidRPr="006A6BD9">
              <w:rPr>
                <w:rFonts w:ascii="Arial" w:hAnsi="Arial" w:cs="Arial"/>
                <w:lang w:eastAsia="en-GB"/>
              </w:rPr>
              <w:t>3.00</w:t>
            </w:r>
          </w:p>
        </w:tc>
        <w:tc>
          <w:tcPr>
            <w:tcW w:w="1244" w:type="dxa"/>
            <w:tcBorders>
              <w:top w:val="nil"/>
              <w:left w:val="nil"/>
              <w:bottom w:val="nil"/>
              <w:right w:val="nil"/>
            </w:tcBorders>
            <w:shd w:val="clear" w:color="auto" w:fill="auto"/>
            <w:noWrap/>
            <w:vAlign w:val="bottom"/>
            <w:hideMark/>
          </w:tcPr>
          <w:p w:rsidR="006A6BD9" w:rsidRPr="006A6BD9" w:rsidRDefault="006A6BD9" w:rsidP="006A6BD9">
            <w:pPr>
              <w:jc w:val="right"/>
              <w:rPr>
                <w:rFonts w:ascii="Arial" w:hAnsi="Arial" w:cs="Arial"/>
                <w:lang w:eastAsia="en-GB"/>
              </w:rPr>
            </w:pPr>
            <w:r w:rsidRPr="006A6BD9">
              <w:rPr>
                <w:rFonts w:ascii="Arial" w:hAnsi="Arial" w:cs="Arial"/>
                <w:lang w:eastAsia="en-GB"/>
              </w:rPr>
              <w:t>3.00</w:t>
            </w:r>
          </w:p>
        </w:tc>
      </w:tr>
      <w:tr w:rsidR="006A6BD9" w:rsidRPr="006A6BD9" w:rsidTr="006A6BD9">
        <w:trPr>
          <w:trHeight w:val="360"/>
        </w:trPr>
        <w:tc>
          <w:tcPr>
            <w:tcW w:w="234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r w:rsidRPr="006A6BD9">
              <w:rPr>
                <w:rFonts w:ascii="Arial" w:hAnsi="Arial" w:cs="Arial"/>
                <w:lang w:eastAsia="en-GB"/>
              </w:rPr>
              <w:t>GLASS &amp; MISC</w:t>
            </w:r>
          </w:p>
        </w:tc>
        <w:tc>
          <w:tcPr>
            <w:tcW w:w="1205" w:type="dxa"/>
            <w:tcBorders>
              <w:top w:val="nil"/>
              <w:left w:val="nil"/>
              <w:bottom w:val="nil"/>
              <w:right w:val="nil"/>
            </w:tcBorders>
            <w:shd w:val="clear" w:color="auto" w:fill="auto"/>
            <w:noWrap/>
            <w:vAlign w:val="bottom"/>
            <w:hideMark/>
          </w:tcPr>
          <w:p w:rsidR="006A6BD9" w:rsidRPr="006A6BD9" w:rsidRDefault="006A6BD9" w:rsidP="006A6BD9">
            <w:pPr>
              <w:jc w:val="right"/>
              <w:rPr>
                <w:rFonts w:ascii="Arial" w:hAnsi="Arial" w:cs="Arial"/>
                <w:lang w:eastAsia="en-GB"/>
              </w:rPr>
            </w:pPr>
            <w:r w:rsidRPr="006A6BD9">
              <w:rPr>
                <w:rFonts w:ascii="Arial" w:hAnsi="Arial" w:cs="Arial"/>
                <w:lang w:eastAsia="en-GB"/>
              </w:rPr>
              <w:t>33.09</w:t>
            </w:r>
          </w:p>
        </w:tc>
        <w:tc>
          <w:tcPr>
            <w:tcW w:w="1302" w:type="dxa"/>
            <w:tcBorders>
              <w:top w:val="nil"/>
              <w:left w:val="nil"/>
              <w:bottom w:val="nil"/>
              <w:right w:val="nil"/>
            </w:tcBorders>
            <w:shd w:val="clear" w:color="auto" w:fill="auto"/>
            <w:noWrap/>
            <w:vAlign w:val="bottom"/>
            <w:hideMark/>
          </w:tcPr>
          <w:p w:rsidR="006A6BD9" w:rsidRPr="006A6BD9" w:rsidRDefault="006A6BD9" w:rsidP="006A6BD9">
            <w:pPr>
              <w:jc w:val="right"/>
              <w:rPr>
                <w:rFonts w:ascii="Arial" w:hAnsi="Arial" w:cs="Arial"/>
                <w:lang w:eastAsia="en-GB"/>
              </w:rPr>
            </w:pPr>
            <w:r w:rsidRPr="006A6BD9">
              <w:rPr>
                <w:rFonts w:ascii="Arial" w:hAnsi="Arial" w:cs="Arial"/>
                <w:lang w:eastAsia="en-GB"/>
              </w:rPr>
              <w:t>33.09</w:t>
            </w:r>
          </w:p>
        </w:tc>
        <w:tc>
          <w:tcPr>
            <w:tcW w:w="23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918"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r w:rsidRPr="006A6BD9">
              <w:rPr>
                <w:rFonts w:ascii="Arial" w:hAnsi="Arial" w:cs="Arial"/>
                <w:lang w:eastAsia="en-GB"/>
              </w:rPr>
              <w:t>HALL HIRE</w:t>
            </w:r>
          </w:p>
        </w:tc>
        <w:tc>
          <w:tcPr>
            <w:tcW w:w="122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1244"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r>
      <w:tr w:rsidR="006A6BD9" w:rsidRPr="006A6BD9" w:rsidTr="006A6BD9">
        <w:trPr>
          <w:trHeight w:val="360"/>
        </w:trPr>
        <w:tc>
          <w:tcPr>
            <w:tcW w:w="3552" w:type="dxa"/>
            <w:gridSpan w:val="2"/>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r w:rsidRPr="006A6BD9">
              <w:rPr>
                <w:rFonts w:ascii="Arial" w:hAnsi="Arial" w:cs="Arial"/>
                <w:lang w:eastAsia="en-GB"/>
              </w:rPr>
              <w:t>TRANSPARANCY FUNDING</w:t>
            </w:r>
          </w:p>
        </w:tc>
        <w:tc>
          <w:tcPr>
            <w:tcW w:w="1302"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3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918"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r w:rsidRPr="006A6BD9">
              <w:rPr>
                <w:rFonts w:ascii="Arial" w:hAnsi="Arial" w:cs="Arial"/>
                <w:lang w:eastAsia="en-GB"/>
              </w:rPr>
              <w:t>AUDIT &amp; INSURANCE</w:t>
            </w:r>
          </w:p>
        </w:tc>
        <w:tc>
          <w:tcPr>
            <w:tcW w:w="122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1244"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r>
      <w:tr w:rsidR="006A6BD9" w:rsidRPr="006A6BD9" w:rsidTr="006A6BD9">
        <w:trPr>
          <w:trHeight w:val="360"/>
        </w:trPr>
        <w:tc>
          <w:tcPr>
            <w:tcW w:w="234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r w:rsidRPr="006A6BD9">
              <w:rPr>
                <w:rFonts w:ascii="Arial" w:hAnsi="Arial" w:cs="Arial"/>
                <w:lang w:eastAsia="en-GB"/>
              </w:rPr>
              <w:t>ALLOTMENTS</w:t>
            </w:r>
          </w:p>
        </w:tc>
        <w:tc>
          <w:tcPr>
            <w:tcW w:w="1205"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1302"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3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918"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r w:rsidRPr="006A6BD9">
              <w:rPr>
                <w:rFonts w:ascii="Arial" w:hAnsi="Arial" w:cs="Arial"/>
                <w:lang w:eastAsia="en-GB"/>
              </w:rPr>
              <w:t>FUEL ALLOTMENT</w:t>
            </w:r>
          </w:p>
        </w:tc>
        <w:tc>
          <w:tcPr>
            <w:tcW w:w="122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1244"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r>
      <w:tr w:rsidR="006A6BD9" w:rsidRPr="006A6BD9" w:rsidTr="006A6BD9">
        <w:trPr>
          <w:trHeight w:val="360"/>
        </w:trPr>
        <w:tc>
          <w:tcPr>
            <w:tcW w:w="234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r w:rsidRPr="006A6BD9">
              <w:rPr>
                <w:rFonts w:ascii="Arial" w:hAnsi="Arial" w:cs="Arial"/>
                <w:lang w:eastAsia="en-GB"/>
              </w:rPr>
              <w:t>NCC</w:t>
            </w:r>
          </w:p>
        </w:tc>
        <w:tc>
          <w:tcPr>
            <w:tcW w:w="1205"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1302"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3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918"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r w:rsidRPr="006A6BD9">
              <w:rPr>
                <w:rFonts w:ascii="Arial" w:hAnsi="Arial" w:cs="Arial"/>
                <w:lang w:eastAsia="en-GB"/>
              </w:rPr>
              <w:t>SECTION 137</w:t>
            </w:r>
          </w:p>
        </w:tc>
        <w:tc>
          <w:tcPr>
            <w:tcW w:w="122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1244"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r>
      <w:tr w:rsidR="006A6BD9" w:rsidRPr="006A6BD9" w:rsidTr="006A6BD9">
        <w:trPr>
          <w:trHeight w:val="360"/>
        </w:trPr>
        <w:tc>
          <w:tcPr>
            <w:tcW w:w="234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r w:rsidRPr="006A6BD9">
              <w:rPr>
                <w:rFonts w:ascii="Arial" w:hAnsi="Arial" w:cs="Arial"/>
                <w:lang w:eastAsia="en-GB"/>
              </w:rPr>
              <w:t>MISCELLANEOUS</w:t>
            </w:r>
          </w:p>
        </w:tc>
        <w:tc>
          <w:tcPr>
            <w:tcW w:w="1205"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1302"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3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918"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r w:rsidRPr="006A6BD9">
              <w:rPr>
                <w:rFonts w:ascii="Arial" w:hAnsi="Arial" w:cs="Arial"/>
                <w:lang w:eastAsia="en-GB"/>
              </w:rPr>
              <w:t>PROF/SUBS/TRAINING</w:t>
            </w:r>
          </w:p>
        </w:tc>
        <w:tc>
          <w:tcPr>
            <w:tcW w:w="1227" w:type="dxa"/>
            <w:tcBorders>
              <w:top w:val="nil"/>
              <w:left w:val="nil"/>
              <w:bottom w:val="nil"/>
              <w:right w:val="nil"/>
            </w:tcBorders>
            <w:shd w:val="clear" w:color="auto" w:fill="auto"/>
            <w:noWrap/>
            <w:vAlign w:val="bottom"/>
            <w:hideMark/>
          </w:tcPr>
          <w:p w:rsidR="006A6BD9" w:rsidRPr="006A6BD9" w:rsidRDefault="006A6BD9" w:rsidP="006A6BD9">
            <w:pPr>
              <w:jc w:val="right"/>
              <w:rPr>
                <w:rFonts w:ascii="Arial" w:hAnsi="Arial" w:cs="Arial"/>
                <w:lang w:eastAsia="en-GB"/>
              </w:rPr>
            </w:pPr>
            <w:r w:rsidRPr="006A6BD9">
              <w:rPr>
                <w:rFonts w:ascii="Arial" w:hAnsi="Arial" w:cs="Arial"/>
                <w:lang w:eastAsia="en-GB"/>
              </w:rPr>
              <w:t>159.76</w:t>
            </w:r>
          </w:p>
        </w:tc>
        <w:tc>
          <w:tcPr>
            <w:tcW w:w="1244" w:type="dxa"/>
            <w:tcBorders>
              <w:top w:val="nil"/>
              <w:left w:val="nil"/>
              <w:bottom w:val="nil"/>
              <w:right w:val="nil"/>
            </w:tcBorders>
            <w:shd w:val="clear" w:color="auto" w:fill="auto"/>
            <w:noWrap/>
            <w:vAlign w:val="bottom"/>
            <w:hideMark/>
          </w:tcPr>
          <w:p w:rsidR="006A6BD9" w:rsidRPr="006A6BD9" w:rsidRDefault="006A6BD9" w:rsidP="006A6BD9">
            <w:pPr>
              <w:jc w:val="right"/>
              <w:rPr>
                <w:rFonts w:ascii="Arial" w:hAnsi="Arial" w:cs="Arial"/>
                <w:lang w:eastAsia="en-GB"/>
              </w:rPr>
            </w:pPr>
            <w:r w:rsidRPr="006A6BD9">
              <w:rPr>
                <w:rFonts w:ascii="Arial" w:hAnsi="Arial" w:cs="Arial"/>
                <w:lang w:eastAsia="en-GB"/>
              </w:rPr>
              <w:t>159.76</w:t>
            </w:r>
          </w:p>
        </w:tc>
      </w:tr>
      <w:tr w:rsidR="006A6BD9" w:rsidRPr="006A6BD9" w:rsidTr="006A6BD9">
        <w:trPr>
          <w:trHeight w:val="360"/>
        </w:trPr>
        <w:tc>
          <w:tcPr>
            <w:tcW w:w="234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r w:rsidRPr="006A6BD9">
              <w:rPr>
                <w:rFonts w:ascii="Arial" w:hAnsi="Arial" w:cs="Arial"/>
                <w:lang w:eastAsia="en-GB"/>
              </w:rPr>
              <w:t>DEFIBRILLATOR</w:t>
            </w:r>
          </w:p>
        </w:tc>
        <w:tc>
          <w:tcPr>
            <w:tcW w:w="1205"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1302"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3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918"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r w:rsidRPr="006A6BD9">
              <w:rPr>
                <w:rFonts w:ascii="Arial" w:hAnsi="Arial" w:cs="Arial"/>
                <w:lang w:eastAsia="en-GB"/>
              </w:rPr>
              <w:t>MISCELLANEOUS</w:t>
            </w:r>
          </w:p>
        </w:tc>
        <w:tc>
          <w:tcPr>
            <w:tcW w:w="122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1244"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r>
      <w:tr w:rsidR="006A6BD9" w:rsidRPr="006A6BD9" w:rsidTr="006A6BD9">
        <w:trPr>
          <w:trHeight w:val="360"/>
        </w:trPr>
        <w:tc>
          <w:tcPr>
            <w:tcW w:w="234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b/>
                <w:bCs/>
                <w:sz w:val="24"/>
                <w:szCs w:val="24"/>
                <w:lang w:eastAsia="en-GB"/>
              </w:rPr>
            </w:pPr>
            <w:r w:rsidRPr="006A6BD9">
              <w:rPr>
                <w:rFonts w:ascii="Arial" w:hAnsi="Arial" w:cs="Arial"/>
                <w:b/>
                <w:bCs/>
                <w:sz w:val="24"/>
                <w:szCs w:val="24"/>
                <w:lang w:eastAsia="en-GB"/>
              </w:rPr>
              <w:t>TOTAL</w:t>
            </w:r>
          </w:p>
        </w:tc>
        <w:tc>
          <w:tcPr>
            <w:tcW w:w="1205" w:type="dxa"/>
            <w:tcBorders>
              <w:top w:val="single" w:sz="4" w:space="0" w:color="auto"/>
              <w:left w:val="nil"/>
              <w:bottom w:val="double" w:sz="6" w:space="0" w:color="auto"/>
              <w:right w:val="nil"/>
            </w:tcBorders>
            <w:shd w:val="clear" w:color="auto" w:fill="auto"/>
            <w:noWrap/>
            <w:vAlign w:val="bottom"/>
            <w:hideMark/>
          </w:tcPr>
          <w:p w:rsidR="006A6BD9" w:rsidRPr="006A6BD9" w:rsidRDefault="006A6BD9" w:rsidP="006A6BD9">
            <w:pPr>
              <w:jc w:val="right"/>
              <w:rPr>
                <w:rFonts w:ascii="Arial" w:hAnsi="Arial" w:cs="Arial"/>
                <w:lang w:eastAsia="en-GB"/>
              </w:rPr>
            </w:pPr>
            <w:r w:rsidRPr="006A6BD9">
              <w:rPr>
                <w:rFonts w:ascii="Arial" w:hAnsi="Arial" w:cs="Arial"/>
                <w:lang w:eastAsia="en-GB"/>
              </w:rPr>
              <w:t>4,780.59</w:t>
            </w:r>
          </w:p>
        </w:tc>
        <w:tc>
          <w:tcPr>
            <w:tcW w:w="1302" w:type="dxa"/>
            <w:tcBorders>
              <w:top w:val="single" w:sz="4" w:space="0" w:color="auto"/>
              <w:left w:val="nil"/>
              <w:bottom w:val="double" w:sz="6" w:space="0" w:color="auto"/>
              <w:right w:val="nil"/>
            </w:tcBorders>
            <w:shd w:val="clear" w:color="auto" w:fill="auto"/>
            <w:noWrap/>
            <w:vAlign w:val="bottom"/>
            <w:hideMark/>
          </w:tcPr>
          <w:p w:rsidR="006A6BD9" w:rsidRPr="006A6BD9" w:rsidRDefault="006A6BD9" w:rsidP="006A6BD9">
            <w:pPr>
              <w:jc w:val="right"/>
              <w:rPr>
                <w:rFonts w:ascii="Arial" w:hAnsi="Arial" w:cs="Arial"/>
                <w:lang w:eastAsia="en-GB"/>
              </w:rPr>
            </w:pPr>
            <w:r w:rsidRPr="006A6BD9">
              <w:rPr>
                <w:rFonts w:ascii="Arial" w:hAnsi="Arial" w:cs="Arial"/>
                <w:lang w:eastAsia="en-GB"/>
              </w:rPr>
              <w:t>4,780.59</w:t>
            </w:r>
          </w:p>
        </w:tc>
        <w:tc>
          <w:tcPr>
            <w:tcW w:w="23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918"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b/>
                <w:bCs/>
                <w:sz w:val="24"/>
                <w:szCs w:val="24"/>
                <w:lang w:eastAsia="en-GB"/>
              </w:rPr>
            </w:pPr>
            <w:r w:rsidRPr="006A6BD9">
              <w:rPr>
                <w:rFonts w:ascii="Arial" w:hAnsi="Arial" w:cs="Arial"/>
                <w:b/>
                <w:bCs/>
                <w:sz w:val="24"/>
                <w:szCs w:val="24"/>
                <w:lang w:eastAsia="en-GB"/>
              </w:rPr>
              <w:t>TOTAL</w:t>
            </w:r>
          </w:p>
        </w:tc>
        <w:tc>
          <w:tcPr>
            <w:tcW w:w="1227" w:type="dxa"/>
            <w:tcBorders>
              <w:top w:val="single" w:sz="4" w:space="0" w:color="auto"/>
              <w:left w:val="nil"/>
              <w:bottom w:val="double" w:sz="6" w:space="0" w:color="auto"/>
              <w:right w:val="nil"/>
            </w:tcBorders>
            <w:shd w:val="clear" w:color="auto" w:fill="auto"/>
            <w:noWrap/>
            <w:vAlign w:val="bottom"/>
            <w:hideMark/>
          </w:tcPr>
          <w:p w:rsidR="006A6BD9" w:rsidRPr="006A6BD9" w:rsidRDefault="006A6BD9" w:rsidP="006A6BD9">
            <w:pPr>
              <w:jc w:val="right"/>
              <w:rPr>
                <w:rFonts w:ascii="Arial" w:hAnsi="Arial" w:cs="Arial"/>
                <w:lang w:eastAsia="en-GB"/>
              </w:rPr>
            </w:pPr>
            <w:r w:rsidRPr="006A6BD9">
              <w:rPr>
                <w:rFonts w:ascii="Arial" w:hAnsi="Arial" w:cs="Arial"/>
                <w:lang w:eastAsia="en-GB"/>
              </w:rPr>
              <w:t>413.30</w:t>
            </w:r>
          </w:p>
        </w:tc>
        <w:tc>
          <w:tcPr>
            <w:tcW w:w="1244" w:type="dxa"/>
            <w:tcBorders>
              <w:top w:val="single" w:sz="4" w:space="0" w:color="auto"/>
              <w:left w:val="nil"/>
              <w:bottom w:val="double" w:sz="6" w:space="0" w:color="auto"/>
              <w:right w:val="nil"/>
            </w:tcBorders>
            <w:shd w:val="clear" w:color="auto" w:fill="auto"/>
            <w:noWrap/>
            <w:vAlign w:val="bottom"/>
            <w:hideMark/>
          </w:tcPr>
          <w:p w:rsidR="006A6BD9" w:rsidRPr="006A6BD9" w:rsidRDefault="006A6BD9" w:rsidP="006A6BD9">
            <w:pPr>
              <w:jc w:val="right"/>
              <w:rPr>
                <w:rFonts w:ascii="Arial" w:hAnsi="Arial" w:cs="Arial"/>
                <w:lang w:eastAsia="en-GB"/>
              </w:rPr>
            </w:pPr>
            <w:r w:rsidRPr="006A6BD9">
              <w:rPr>
                <w:rFonts w:ascii="Arial" w:hAnsi="Arial" w:cs="Arial"/>
                <w:lang w:eastAsia="en-GB"/>
              </w:rPr>
              <w:t>413.30</w:t>
            </w:r>
          </w:p>
        </w:tc>
      </w:tr>
      <w:tr w:rsidR="006A6BD9" w:rsidRPr="006A6BD9" w:rsidTr="006A6BD9">
        <w:trPr>
          <w:trHeight w:val="360"/>
        </w:trPr>
        <w:tc>
          <w:tcPr>
            <w:tcW w:w="234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r w:rsidRPr="006A6BD9">
              <w:rPr>
                <w:rFonts w:ascii="Arial" w:hAnsi="Arial" w:cs="Arial"/>
                <w:lang w:eastAsia="en-GB"/>
              </w:rPr>
              <w:t>TRANSFER</w:t>
            </w:r>
          </w:p>
        </w:tc>
        <w:tc>
          <w:tcPr>
            <w:tcW w:w="1205"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1302"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3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918"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r w:rsidRPr="006A6BD9">
              <w:rPr>
                <w:rFonts w:ascii="Arial" w:hAnsi="Arial" w:cs="Arial"/>
                <w:lang w:eastAsia="en-GB"/>
              </w:rPr>
              <w:t>TRANSFER</w:t>
            </w:r>
          </w:p>
        </w:tc>
        <w:tc>
          <w:tcPr>
            <w:tcW w:w="1227" w:type="dxa"/>
            <w:tcBorders>
              <w:top w:val="nil"/>
              <w:left w:val="nil"/>
              <w:bottom w:val="nil"/>
              <w:right w:val="nil"/>
            </w:tcBorders>
            <w:shd w:val="clear" w:color="auto" w:fill="auto"/>
            <w:noWrap/>
            <w:vAlign w:val="bottom"/>
            <w:hideMark/>
          </w:tcPr>
          <w:p w:rsidR="006A6BD9" w:rsidRPr="006A6BD9" w:rsidRDefault="006A6BD9" w:rsidP="006A6BD9">
            <w:pPr>
              <w:jc w:val="right"/>
              <w:rPr>
                <w:rFonts w:ascii="Arial" w:hAnsi="Arial" w:cs="Arial"/>
                <w:lang w:eastAsia="en-GB"/>
              </w:rPr>
            </w:pPr>
            <w:r w:rsidRPr="006A6BD9">
              <w:rPr>
                <w:rFonts w:ascii="Arial" w:hAnsi="Arial" w:cs="Arial"/>
                <w:lang w:eastAsia="en-GB"/>
              </w:rPr>
              <w:t>4,000.00</w:t>
            </w:r>
          </w:p>
        </w:tc>
        <w:tc>
          <w:tcPr>
            <w:tcW w:w="1244" w:type="dxa"/>
            <w:tcBorders>
              <w:top w:val="nil"/>
              <w:left w:val="nil"/>
              <w:bottom w:val="nil"/>
              <w:right w:val="nil"/>
            </w:tcBorders>
            <w:shd w:val="clear" w:color="auto" w:fill="auto"/>
            <w:noWrap/>
            <w:vAlign w:val="bottom"/>
            <w:hideMark/>
          </w:tcPr>
          <w:p w:rsidR="006A6BD9" w:rsidRPr="006A6BD9" w:rsidRDefault="006A6BD9" w:rsidP="006A6BD9">
            <w:pPr>
              <w:jc w:val="right"/>
              <w:rPr>
                <w:rFonts w:ascii="Arial" w:hAnsi="Arial" w:cs="Arial"/>
                <w:lang w:eastAsia="en-GB"/>
              </w:rPr>
            </w:pPr>
            <w:r w:rsidRPr="006A6BD9">
              <w:rPr>
                <w:rFonts w:ascii="Arial" w:hAnsi="Arial" w:cs="Arial"/>
                <w:lang w:eastAsia="en-GB"/>
              </w:rPr>
              <w:t>4,000.00</w:t>
            </w:r>
          </w:p>
        </w:tc>
      </w:tr>
      <w:tr w:rsidR="006A6BD9" w:rsidRPr="006A6BD9" w:rsidTr="006A6BD9">
        <w:trPr>
          <w:trHeight w:val="360"/>
        </w:trPr>
        <w:tc>
          <w:tcPr>
            <w:tcW w:w="234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r w:rsidRPr="006A6BD9">
              <w:rPr>
                <w:rFonts w:ascii="Arial" w:hAnsi="Arial" w:cs="Arial"/>
                <w:lang w:eastAsia="en-GB"/>
              </w:rPr>
              <w:t>VAT</w:t>
            </w:r>
          </w:p>
        </w:tc>
        <w:tc>
          <w:tcPr>
            <w:tcW w:w="1205" w:type="dxa"/>
            <w:tcBorders>
              <w:top w:val="nil"/>
              <w:left w:val="nil"/>
              <w:bottom w:val="nil"/>
              <w:right w:val="nil"/>
            </w:tcBorders>
            <w:shd w:val="clear" w:color="auto" w:fill="auto"/>
            <w:noWrap/>
            <w:vAlign w:val="bottom"/>
            <w:hideMark/>
          </w:tcPr>
          <w:p w:rsidR="006A6BD9" w:rsidRPr="006A6BD9" w:rsidRDefault="006A6BD9" w:rsidP="006A6BD9">
            <w:pPr>
              <w:jc w:val="right"/>
              <w:rPr>
                <w:rFonts w:ascii="Arial" w:hAnsi="Arial" w:cs="Arial"/>
                <w:lang w:eastAsia="en-GB"/>
              </w:rPr>
            </w:pPr>
            <w:r w:rsidRPr="006A6BD9">
              <w:rPr>
                <w:rFonts w:ascii="Arial" w:hAnsi="Arial" w:cs="Arial"/>
                <w:lang w:eastAsia="en-GB"/>
              </w:rPr>
              <w:t>959.57</w:t>
            </w:r>
          </w:p>
        </w:tc>
        <w:tc>
          <w:tcPr>
            <w:tcW w:w="1302" w:type="dxa"/>
            <w:tcBorders>
              <w:top w:val="nil"/>
              <w:left w:val="nil"/>
              <w:bottom w:val="nil"/>
              <w:right w:val="nil"/>
            </w:tcBorders>
            <w:shd w:val="clear" w:color="auto" w:fill="auto"/>
            <w:noWrap/>
            <w:vAlign w:val="bottom"/>
            <w:hideMark/>
          </w:tcPr>
          <w:p w:rsidR="006A6BD9" w:rsidRPr="006A6BD9" w:rsidRDefault="006A6BD9" w:rsidP="006A6BD9">
            <w:pPr>
              <w:jc w:val="right"/>
              <w:rPr>
                <w:rFonts w:ascii="Arial" w:hAnsi="Arial" w:cs="Arial"/>
                <w:lang w:eastAsia="en-GB"/>
              </w:rPr>
            </w:pPr>
            <w:r w:rsidRPr="006A6BD9">
              <w:rPr>
                <w:rFonts w:ascii="Arial" w:hAnsi="Arial" w:cs="Arial"/>
                <w:lang w:eastAsia="en-GB"/>
              </w:rPr>
              <w:t>959.57</w:t>
            </w:r>
          </w:p>
        </w:tc>
        <w:tc>
          <w:tcPr>
            <w:tcW w:w="23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918"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r w:rsidRPr="006A6BD9">
              <w:rPr>
                <w:rFonts w:ascii="Arial" w:hAnsi="Arial" w:cs="Arial"/>
                <w:lang w:eastAsia="en-GB"/>
              </w:rPr>
              <w:t>VAT</w:t>
            </w:r>
          </w:p>
        </w:tc>
        <w:tc>
          <w:tcPr>
            <w:tcW w:w="1227" w:type="dxa"/>
            <w:tcBorders>
              <w:top w:val="nil"/>
              <w:left w:val="nil"/>
              <w:bottom w:val="nil"/>
              <w:right w:val="nil"/>
            </w:tcBorders>
            <w:shd w:val="clear" w:color="auto" w:fill="auto"/>
            <w:noWrap/>
            <w:vAlign w:val="bottom"/>
            <w:hideMark/>
          </w:tcPr>
          <w:p w:rsidR="006A6BD9" w:rsidRPr="006A6BD9" w:rsidRDefault="006A6BD9" w:rsidP="006A6BD9">
            <w:pPr>
              <w:jc w:val="right"/>
              <w:rPr>
                <w:rFonts w:ascii="Arial" w:hAnsi="Arial" w:cs="Arial"/>
                <w:lang w:eastAsia="en-GB"/>
              </w:rPr>
            </w:pPr>
            <w:r w:rsidRPr="006A6BD9">
              <w:rPr>
                <w:rFonts w:ascii="Arial" w:hAnsi="Arial" w:cs="Arial"/>
                <w:lang w:eastAsia="en-GB"/>
              </w:rPr>
              <w:t>1.27</w:t>
            </w:r>
          </w:p>
        </w:tc>
        <w:tc>
          <w:tcPr>
            <w:tcW w:w="1244" w:type="dxa"/>
            <w:tcBorders>
              <w:top w:val="nil"/>
              <w:left w:val="nil"/>
              <w:bottom w:val="nil"/>
              <w:right w:val="nil"/>
            </w:tcBorders>
            <w:shd w:val="clear" w:color="auto" w:fill="auto"/>
            <w:noWrap/>
            <w:vAlign w:val="bottom"/>
            <w:hideMark/>
          </w:tcPr>
          <w:p w:rsidR="006A6BD9" w:rsidRPr="006A6BD9" w:rsidRDefault="006A6BD9" w:rsidP="006A6BD9">
            <w:pPr>
              <w:jc w:val="right"/>
              <w:rPr>
                <w:rFonts w:ascii="Arial" w:hAnsi="Arial" w:cs="Arial"/>
                <w:lang w:eastAsia="en-GB"/>
              </w:rPr>
            </w:pPr>
            <w:r w:rsidRPr="006A6BD9">
              <w:rPr>
                <w:rFonts w:ascii="Arial" w:hAnsi="Arial" w:cs="Arial"/>
                <w:lang w:eastAsia="en-GB"/>
              </w:rPr>
              <w:t>1.27</w:t>
            </w:r>
          </w:p>
        </w:tc>
      </w:tr>
      <w:tr w:rsidR="006A6BD9" w:rsidRPr="006A6BD9" w:rsidTr="006A6BD9">
        <w:trPr>
          <w:trHeight w:val="285"/>
        </w:trPr>
        <w:tc>
          <w:tcPr>
            <w:tcW w:w="234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1205"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1302"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3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918"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122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1244"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r>
      <w:tr w:rsidR="006A6BD9" w:rsidRPr="006A6BD9" w:rsidTr="006A6BD9">
        <w:trPr>
          <w:trHeight w:val="360"/>
        </w:trPr>
        <w:tc>
          <w:tcPr>
            <w:tcW w:w="234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b/>
                <w:bCs/>
                <w:sz w:val="24"/>
                <w:szCs w:val="24"/>
                <w:lang w:eastAsia="en-GB"/>
              </w:rPr>
            </w:pPr>
            <w:r w:rsidRPr="006A6BD9">
              <w:rPr>
                <w:rFonts w:ascii="Arial" w:hAnsi="Arial" w:cs="Arial"/>
                <w:b/>
                <w:bCs/>
                <w:sz w:val="24"/>
                <w:szCs w:val="24"/>
                <w:lang w:eastAsia="en-GB"/>
              </w:rPr>
              <w:t>CASH BOOK</w:t>
            </w:r>
          </w:p>
        </w:tc>
        <w:tc>
          <w:tcPr>
            <w:tcW w:w="2507" w:type="dxa"/>
            <w:gridSpan w:val="2"/>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r w:rsidRPr="006A6BD9">
              <w:rPr>
                <w:rFonts w:ascii="Arial" w:hAnsi="Arial" w:cs="Arial"/>
                <w:lang w:eastAsia="en-GB"/>
              </w:rPr>
              <w:t>AS AT 29.4.21</w:t>
            </w:r>
          </w:p>
        </w:tc>
        <w:tc>
          <w:tcPr>
            <w:tcW w:w="23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918"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b/>
                <w:bCs/>
                <w:sz w:val="24"/>
                <w:szCs w:val="24"/>
                <w:lang w:eastAsia="en-GB"/>
              </w:rPr>
            </w:pPr>
            <w:r w:rsidRPr="006A6BD9">
              <w:rPr>
                <w:rFonts w:ascii="Arial" w:hAnsi="Arial" w:cs="Arial"/>
                <w:b/>
                <w:bCs/>
                <w:sz w:val="24"/>
                <w:szCs w:val="24"/>
                <w:lang w:eastAsia="en-GB"/>
              </w:rPr>
              <w:t>BANK ACCOUNT</w:t>
            </w:r>
          </w:p>
        </w:tc>
        <w:tc>
          <w:tcPr>
            <w:tcW w:w="2471" w:type="dxa"/>
            <w:gridSpan w:val="2"/>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r w:rsidRPr="006A6BD9">
              <w:rPr>
                <w:rFonts w:ascii="Arial" w:hAnsi="Arial" w:cs="Arial"/>
                <w:lang w:eastAsia="en-GB"/>
              </w:rPr>
              <w:t>AS AT 29.4.21</w:t>
            </w:r>
          </w:p>
        </w:tc>
      </w:tr>
      <w:tr w:rsidR="006A6BD9" w:rsidRPr="006A6BD9" w:rsidTr="006A6BD9">
        <w:trPr>
          <w:trHeight w:val="360"/>
        </w:trPr>
        <w:tc>
          <w:tcPr>
            <w:tcW w:w="234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r w:rsidRPr="006A6BD9">
              <w:rPr>
                <w:rFonts w:ascii="Arial" w:hAnsi="Arial" w:cs="Arial"/>
                <w:lang w:eastAsia="en-GB"/>
              </w:rPr>
              <w:t>BALANCE B/FWD</w:t>
            </w:r>
          </w:p>
        </w:tc>
        <w:tc>
          <w:tcPr>
            <w:tcW w:w="1205" w:type="dxa"/>
            <w:tcBorders>
              <w:top w:val="nil"/>
              <w:left w:val="nil"/>
              <w:bottom w:val="nil"/>
              <w:right w:val="nil"/>
            </w:tcBorders>
            <w:shd w:val="clear" w:color="auto" w:fill="auto"/>
            <w:noWrap/>
            <w:vAlign w:val="bottom"/>
            <w:hideMark/>
          </w:tcPr>
          <w:p w:rsidR="006A6BD9" w:rsidRPr="006A6BD9" w:rsidRDefault="006A6BD9" w:rsidP="006A6BD9">
            <w:pPr>
              <w:jc w:val="right"/>
              <w:rPr>
                <w:rFonts w:ascii="Arial" w:hAnsi="Arial" w:cs="Arial"/>
                <w:lang w:eastAsia="en-GB"/>
              </w:rPr>
            </w:pPr>
            <w:r w:rsidRPr="006A6BD9">
              <w:rPr>
                <w:rFonts w:ascii="Arial" w:hAnsi="Arial" w:cs="Arial"/>
                <w:lang w:eastAsia="en-GB"/>
              </w:rPr>
              <w:t xml:space="preserve">1,298.22 </w:t>
            </w:r>
          </w:p>
        </w:tc>
        <w:tc>
          <w:tcPr>
            <w:tcW w:w="1302"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3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918"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r w:rsidRPr="006A6BD9">
              <w:rPr>
                <w:rFonts w:ascii="Arial" w:hAnsi="Arial" w:cs="Arial"/>
                <w:lang w:eastAsia="en-GB"/>
              </w:rPr>
              <w:t>CURRENT ACCOUNT</w:t>
            </w:r>
          </w:p>
        </w:tc>
        <w:tc>
          <w:tcPr>
            <w:tcW w:w="1227" w:type="dxa"/>
            <w:tcBorders>
              <w:top w:val="nil"/>
              <w:left w:val="nil"/>
              <w:bottom w:val="nil"/>
              <w:right w:val="nil"/>
            </w:tcBorders>
            <w:shd w:val="clear" w:color="auto" w:fill="auto"/>
            <w:noWrap/>
            <w:vAlign w:val="bottom"/>
            <w:hideMark/>
          </w:tcPr>
          <w:p w:rsidR="006A6BD9" w:rsidRPr="006A6BD9" w:rsidRDefault="006A6BD9" w:rsidP="006A6BD9">
            <w:pPr>
              <w:jc w:val="right"/>
              <w:rPr>
                <w:rFonts w:ascii="Arial" w:hAnsi="Arial" w:cs="Arial"/>
                <w:lang w:eastAsia="en-GB"/>
              </w:rPr>
            </w:pPr>
            <w:r w:rsidRPr="006A6BD9">
              <w:rPr>
                <w:rFonts w:ascii="Arial" w:hAnsi="Arial" w:cs="Arial"/>
                <w:lang w:eastAsia="en-GB"/>
              </w:rPr>
              <w:t xml:space="preserve">2,783.57 </w:t>
            </w:r>
          </w:p>
        </w:tc>
        <w:tc>
          <w:tcPr>
            <w:tcW w:w="1244"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r>
      <w:tr w:rsidR="006A6BD9" w:rsidRPr="006A6BD9" w:rsidTr="006A6BD9">
        <w:trPr>
          <w:trHeight w:val="360"/>
        </w:trPr>
        <w:tc>
          <w:tcPr>
            <w:tcW w:w="234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r w:rsidRPr="006A6BD9">
              <w:rPr>
                <w:rFonts w:ascii="Arial" w:hAnsi="Arial" w:cs="Arial"/>
                <w:lang w:eastAsia="en-GB"/>
              </w:rPr>
              <w:t>INCOME</w:t>
            </w:r>
          </w:p>
        </w:tc>
        <w:tc>
          <w:tcPr>
            <w:tcW w:w="1205" w:type="dxa"/>
            <w:tcBorders>
              <w:top w:val="nil"/>
              <w:left w:val="nil"/>
              <w:bottom w:val="nil"/>
              <w:right w:val="nil"/>
            </w:tcBorders>
            <w:shd w:val="clear" w:color="auto" w:fill="auto"/>
            <w:noWrap/>
            <w:vAlign w:val="bottom"/>
            <w:hideMark/>
          </w:tcPr>
          <w:p w:rsidR="006A6BD9" w:rsidRPr="006A6BD9" w:rsidRDefault="006A6BD9" w:rsidP="006A6BD9">
            <w:pPr>
              <w:jc w:val="right"/>
              <w:rPr>
                <w:rFonts w:ascii="Arial" w:hAnsi="Arial" w:cs="Arial"/>
                <w:lang w:eastAsia="en-GB"/>
              </w:rPr>
            </w:pPr>
            <w:r w:rsidRPr="006A6BD9">
              <w:rPr>
                <w:rFonts w:ascii="Arial" w:hAnsi="Arial" w:cs="Arial"/>
                <w:lang w:eastAsia="en-GB"/>
              </w:rPr>
              <w:t xml:space="preserve">4,780.59 </w:t>
            </w:r>
          </w:p>
        </w:tc>
        <w:tc>
          <w:tcPr>
            <w:tcW w:w="1302"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3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918"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122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1244"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r>
      <w:tr w:rsidR="006A6BD9" w:rsidRPr="006A6BD9" w:rsidTr="006A6BD9">
        <w:trPr>
          <w:trHeight w:val="360"/>
        </w:trPr>
        <w:tc>
          <w:tcPr>
            <w:tcW w:w="234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r w:rsidRPr="006A6BD9">
              <w:rPr>
                <w:rFonts w:ascii="Arial" w:hAnsi="Arial" w:cs="Arial"/>
                <w:lang w:eastAsia="en-GB"/>
              </w:rPr>
              <w:t>EXPENDITURE</w:t>
            </w:r>
          </w:p>
        </w:tc>
        <w:tc>
          <w:tcPr>
            <w:tcW w:w="1205" w:type="dxa"/>
            <w:tcBorders>
              <w:top w:val="nil"/>
              <w:left w:val="nil"/>
              <w:bottom w:val="nil"/>
              <w:right w:val="nil"/>
            </w:tcBorders>
            <w:shd w:val="clear" w:color="auto" w:fill="auto"/>
            <w:noWrap/>
            <w:vAlign w:val="bottom"/>
            <w:hideMark/>
          </w:tcPr>
          <w:p w:rsidR="006A6BD9" w:rsidRPr="006A6BD9" w:rsidRDefault="006A6BD9" w:rsidP="006A6BD9">
            <w:pPr>
              <w:jc w:val="right"/>
              <w:rPr>
                <w:rFonts w:ascii="Arial" w:hAnsi="Arial" w:cs="Arial"/>
                <w:lang w:eastAsia="en-GB"/>
              </w:rPr>
            </w:pPr>
            <w:r w:rsidRPr="006A6BD9">
              <w:rPr>
                <w:rFonts w:ascii="Arial" w:hAnsi="Arial" w:cs="Arial"/>
                <w:lang w:eastAsia="en-GB"/>
              </w:rPr>
              <w:t>(413.30)</w:t>
            </w:r>
          </w:p>
        </w:tc>
        <w:tc>
          <w:tcPr>
            <w:tcW w:w="1302"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3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918"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122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1244"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r>
      <w:tr w:rsidR="006A6BD9" w:rsidRPr="006A6BD9" w:rsidTr="006A6BD9">
        <w:trPr>
          <w:trHeight w:val="360"/>
        </w:trPr>
        <w:tc>
          <w:tcPr>
            <w:tcW w:w="234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1205" w:type="dxa"/>
            <w:tcBorders>
              <w:top w:val="single" w:sz="4" w:space="0" w:color="auto"/>
              <w:left w:val="nil"/>
              <w:bottom w:val="double" w:sz="6" w:space="0" w:color="auto"/>
              <w:right w:val="nil"/>
            </w:tcBorders>
            <w:shd w:val="clear" w:color="auto" w:fill="auto"/>
            <w:noWrap/>
            <w:vAlign w:val="bottom"/>
            <w:hideMark/>
          </w:tcPr>
          <w:p w:rsidR="006A6BD9" w:rsidRPr="006A6BD9" w:rsidRDefault="006A6BD9" w:rsidP="006A6BD9">
            <w:pPr>
              <w:jc w:val="right"/>
              <w:rPr>
                <w:rFonts w:ascii="Arial" w:hAnsi="Arial" w:cs="Arial"/>
                <w:b/>
                <w:bCs/>
                <w:lang w:eastAsia="en-GB"/>
              </w:rPr>
            </w:pPr>
            <w:r w:rsidRPr="006A6BD9">
              <w:rPr>
                <w:rFonts w:ascii="Arial" w:hAnsi="Arial" w:cs="Arial"/>
                <w:b/>
                <w:bCs/>
                <w:lang w:eastAsia="en-GB"/>
              </w:rPr>
              <w:t xml:space="preserve">5,665.51 </w:t>
            </w:r>
          </w:p>
        </w:tc>
        <w:tc>
          <w:tcPr>
            <w:tcW w:w="1302"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3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918"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1227" w:type="dxa"/>
            <w:tcBorders>
              <w:top w:val="single" w:sz="4" w:space="0" w:color="auto"/>
              <w:left w:val="nil"/>
              <w:bottom w:val="double" w:sz="6" w:space="0" w:color="auto"/>
              <w:right w:val="nil"/>
            </w:tcBorders>
            <w:shd w:val="clear" w:color="auto" w:fill="auto"/>
            <w:noWrap/>
            <w:vAlign w:val="bottom"/>
            <w:hideMark/>
          </w:tcPr>
          <w:p w:rsidR="006A6BD9" w:rsidRPr="006A6BD9" w:rsidRDefault="006A6BD9" w:rsidP="006A6BD9">
            <w:pPr>
              <w:jc w:val="right"/>
              <w:rPr>
                <w:rFonts w:ascii="Arial" w:hAnsi="Arial" w:cs="Arial"/>
                <w:lang w:eastAsia="en-GB"/>
              </w:rPr>
            </w:pPr>
            <w:r w:rsidRPr="006A6BD9">
              <w:rPr>
                <w:rFonts w:ascii="Arial" w:hAnsi="Arial" w:cs="Arial"/>
                <w:lang w:eastAsia="en-GB"/>
              </w:rPr>
              <w:t xml:space="preserve">2,783.57 </w:t>
            </w:r>
          </w:p>
        </w:tc>
        <w:tc>
          <w:tcPr>
            <w:tcW w:w="1244"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r>
      <w:tr w:rsidR="006A6BD9" w:rsidRPr="006A6BD9" w:rsidTr="006A6BD9">
        <w:trPr>
          <w:trHeight w:val="360"/>
        </w:trPr>
        <w:tc>
          <w:tcPr>
            <w:tcW w:w="234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1205"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1302"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3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918"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r w:rsidRPr="006A6BD9">
              <w:rPr>
                <w:rFonts w:ascii="Arial" w:hAnsi="Arial" w:cs="Arial"/>
                <w:lang w:eastAsia="en-GB"/>
              </w:rPr>
              <w:t xml:space="preserve">Less </w:t>
            </w:r>
            <w:proofErr w:type="spellStart"/>
            <w:r w:rsidRPr="006A6BD9">
              <w:rPr>
                <w:rFonts w:ascii="Arial" w:hAnsi="Arial" w:cs="Arial"/>
                <w:lang w:eastAsia="en-GB"/>
              </w:rPr>
              <w:t>unpresented</w:t>
            </w:r>
            <w:proofErr w:type="spellEnd"/>
            <w:r w:rsidRPr="006A6BD9">
              <w:rPr>
                <w:rFonts w:ascii="Arial" w:hAnsi="Arial" w:cs="Arial"/>
                <w:lang w:eastAsia="en-GB"/>
              </w:rPr>
              <w:t xml:space="preserve"> </w:t>
            </w:r>
            <w:proofErr w:type="spellStart"/>
            <w:r w:rsidRPr="006A6BD9">
              <w:rPr>
                <w:rFonts w:ascii="Arial" w:hAnsi="Arial" w:cs="Arial"/>
                <w:lang w:eastAsia="en-GB"/>
              </w:rPr>
              <w:t>chqs</w:t>
            </w:r>
            <w:proofErr w:type="spellEnd"/>
          </w:p>
        </w:tc>
        <w:tc>
          <w:tcPr>
            <w:tcW w:w="122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1244"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r>
      <w:tr w:rsidR="006A6BD9" w:rsidRPr="006A6BD9" w:rsidTr="006A6BD9">
        <w:trPr>
          <w:trHeight w:val="360"/>
        </w:trPr>
        <w:tc>
          <w:tcPr>
            <w:tcW w:w="234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r w:rsidRPr="006A6BD9">
              <w:rPr>
                <w:rFonts w:ascii="Arial" w:hAnsi="Arial" w:cs="Arial"/>
                <w:lang w:eastAsia="en-GB"/>
              </w:rPr>
              <w:t>TRANSFER</w:t>
            </w:r>
          </w:p>
        </w:tc>
        <w:tc>
          <w:tcPr>
            <w:tcW w:w="1205" w:type="dxa"/>
            <w:tcBorders>
              <w:top w:val="nil"/>
              <w:left w:val="nil"/>
              <w:bottom w:val="nil"/>
              <w:right w:val="nil"/>
            </w:tcBorders>
            <w:shd w:val="clear" w:color="auto" w:fill="auto"/>
            <w:noWrap/>
            <w:vAlign w:val="bottom"/>
            <w:hideMark/>
          </w:tcPr>
          <w:p w:rsidR="006A6BD9" w:rsidRPr="006A6BD9" w:rsidRDefault="006A6BD9" w:rsidP="006A6BD9">
            <w:pPr>
              <w:jc w:val="right"/>
              <w:rPr>
                <w:rFonts w:ascii="Arial" w:hAnsi="Arial" w:cs="Arial"/>
                <w:lang w:eastAsia="en-GB"/>
              </w:rPr>
            </w:pPr>
            <w:r w:rsidRPr="006A6BD9">
              <w:rPr>
                <w:rFonts w:ascii="Arial" w:hAnsi="Arial" w:cs="Arial"/>
                <w:lang w:eastAsia="en-GB"/>
              </w:rPr>
              <w:t>(4,000.00)</w:t>
            </w:r>
          </w:p>
        </w:tc>
        <w:tc>
          <w:tcPr>
            <w:tcW w:w="1302"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3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918" w:type="dxa"/>
            <w:tcBorders>
              <w:top w:val="nil"/>
              <w:left w:val="nil"/>
              <w:bottom w:val="nil"/>
              <w:right w:val="nil"/>
            </w:tcBorders>
            <w:shd w:val="clear" w:color="auto" w:fill="auto"/>
            <w:noWrap/>
            <w:vAlign w:val="bottom"/>
            <w:hideMark/>
          </w:tcPr>
          <w:p w:rsidR="006A6BD9" w:rsidRPr="006A6BD9" w:rsidRDefault="006A6BD9" w:rsidP="006A6BD9">
            <w:pPr>
              <w:jc w:val="right"/>
              <w:rPr>
                <w:rFonts w:ascii="Arial" w:hAnsi="Arial" w:cs="Arial"/>
                <w:lang w:eastAsia="en-GB"/>
              </w:rPr>
            </w:pPr>
            <w:r w:rsidRPr="006A6BD9">
              <w:rPr>
                <w:rFonts w:ascii="Arial" w:hAnsi="Arial" w:cs="Arial"/>
                <w:lang w:eastAsia="en-GB"/>
              </w:rPr>
              <w:t>307</w:t>
            </w:r>
          </w:p>
        </w:tc>
        <w:tc>
          <w:tcPr>
            <w:tcW w:w="1227" w:type="dxa"/>
            <w:tcBorders>
              <w:top w:val="nil"/>
              <w:left w:val="nil"/>
              <w:bottom w:val="nil"/>
              <w:right w:val="nil"/>
            </w:tcBorders>
            <w:shd w:val="clear" w:color="auto" w:fill="auto"/>
            <w:noWrap/>
            <w:vAlign w:val="bottom"/>
            <w:hideMark/>
          </w:tcPr>
          <w:p w:rsidR="006A6BD9" w:rsidRPr="006A6BD9" w:rsidRDefault="006A6BD9" w:rsidP="006A6BD9">
            <w:pPr>
              <w:jc w:val="right"/>
              <w:rPr>
                <w:rFonts w:ascii="Arial" w:hAnsi="Arial" w:cs="Arial"/>
                <w:lang w:eastAsia="en-GB"/>
              </w:rPr>
            </w:pPr>
            <w:r w:rsidRPr="006A6BD9">
              <w:rPr>
                <w:rFonts w:ascii="Arial" w:hAnsi="Arial" w:cs="Arial"/>
                <w:lang w:eastAsia="en-GB"/>
              </w:rPr>
              <w:t>(159.76)</w:t>
            </w:r>
          </w:p>
        </w:tc>
        <w:tc>
          <w:tcPr>
            <w:tcW w:w="1244"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r>
      <w:tr w:rsidR="006A6BD9" w:rsidRPr="006A6BD9" w:rsidTr="006A6BD9">
        <w:trPr>
          <w:trHeight w:val="360"/>
        </w:trPr>
        <w:tc>
          <w:tcPr>
            <w:tcW w:w="234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r w:rsidRPr="006A6BD9">
              <w:rPr>
                <w:rFonts w:ascii="Arial" w:hAnsi="Arial" w:cs="Arial"/>
                <w:lang w:eastAsia="en-GB"/>
              </w:rPr>
              <w:t>NET VAT</w:t>
            </w:r>
          </w:p>
        </w:tc>
        <w:tc>
          <w:tcPr>
            <w:tcW w:w="1205" w:type="dxa"/>
            <w:tcBorders>
              <w:top w:val="nil"/>
              <w:left w:val="nil"/>
              <w:bottom w:val="nil"/>
              <w:right w:val="nil"/>
            </w:tcBorders>
            <w:shd w:val="clear" w:color="auto" w:fill="auto"/>
            <w:noWrap/>
            <w:vAlign w:val="bottom"/>
            <w:hideMark/>
          </w:tcPr>
          <w:p w:rsidR="006A6BD9" w:rsidRPr="006A6BD9" w:rsidRDefault="006A6BD9" w:rsidP="006A6BD9">
            <w:pPr>
              <w:jc w:val="right"/>
              <w:rPr>
                <w:rFonts w:ascii="Arial" w:hAnsi="Arial" w:cs="Arial"/>
                <w:lang w:eastAsia="en-GB"/>
              </w:rPr>
            </w:pPr>
            <w:r w:rsidRPr="006A6BD9">
              <w:rPr>
                <w:rFonts w:ascii="Arial" w:hAnsi="Arial" w:cs="Arial"/>
                <w:lang w:eastAsia="en-GB"/>
              </w:rPr>
              <w:t xml:space="preserve">958.30 </w:t>
            </w:r>
          </w:p>
        </w:tc>
        <w:tc>
          <w:tcPr>
            <w:tcW w:w="1302"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3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918" w:type="dxa"/>
            <w:tcBorders>
              <w:top w:val="nil"/>
              <w:left w:val="nil"/>
              <w:bottom w:val="nil"/>
              <w:right w:val="nil"/>
            </w:tcBorders>
            <w:shd w:val="clear" w:color="auto" w:fill="auto"/>
            <w:noWrap/>
            <w:vAlign w:val="bottom"/>
            <w:hideMark/>
          </w:tcPr>
          <w:p w:rsidR="006A6BD9" w:rsidRPr="006A6BD9" w:rsidRDefault="006A6BD9" w:rsidP="006A6BD9">
            <w:pPr>
              <w:jc w:val="right"/>
              <w:rPr>
                <w:rFonts w:ascii="Arial" w:hAnsi="Arial" w:cs="Arial"/>
                <w:lang w:eastAsia="en-GB"/>
              </w:rPr>
            </w:pPr>
          </w:p>
        </w:tc>
        <w:tc>
          <w:tcPr>
            <w:tcW w:w="122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1244"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r>
      <w:tr w:rsidR="006A6BD9" w:rsidRPr="006A6BD9" w:rsidTr="006A6BD9">
        <w:trPr>
          <w:trHeight w:val="360"/>
        </w:trPr>
        <w:tc>
          <w:tcPr>
            <w:tcW w:w="234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1205"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1302"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3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918" w:type="dxa"/>
            <w:tcBorders>
              <w:top w:val="nil"/>
              <w:left w:val="nil"/>
              <w:bottom w:val="nil"/>
              <w:right w:val="nil"/>
            </w:tcBorders>
            <w:shd w:val="clear" w:color="auto" w:fill="auto"/>
            <w:noWrap/>
            <w:vAlign w:val="bottom"/>
            <w:hideMark/>
          </w:tcPr>
          <w:p w:rsidR="006A6BD9" w:rsidRPr="006A6BD9" w:rsidRDefault="006A6BD9" w:rsidP="006A6BD9">
            <w:pPr>
              <w:jc w:val="right"/>
              <w:rPr>
                <w:rFonts w:ascii="Arial" w:hAnsi="Arial" w:cs="Arial"/>
                <w:lang w:eastAsia="en-GB"/>
              </w:rPr>
            </w:pPr>
          </w:p>
        </w:tc>
        <w:tc>
          <w:tcPr>
            <w:tcW w:w="122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1244"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r>
      <w:tr w:rsidR="006A6BD9" w:rsidRPr="006A6BD9" w:rsidTr="006A6BD9">
        <w:trPr>
          <w:trHeight w:val="360"/>
        </w:trPr>
        <w:tc>
          <w:tcPr>
            <w:tcW w:w="234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r w:rsidRPr="006A6BD9">
              <w:rPr>
                <w:rFonts w:ascii="Arial" w:hAnsi="Arial" w:cs="Arial"/>
                <w:lang w:eastAsia="en-GB"/>
              </w:rPr>
              <w:t>BALANCE</w:t>
            </w:r>
          </w:p>
        </w:tc>
        <w:tc>
          <w:tcPr>
            <w:tcW w:w="1205" w:type="dxa"/>
            <w:tcBorders>
              <w:top w:val="single" w:sz="4" w:space="0" w:color="auto"/>
              <w:left w:val="nil"/>
              <w:bottom w:val="double" w:sz="6" w:space="0" w:color="auto"/>
              <w:right w:val="nil"/>
            </w:tcBorders>
            <w:shd w:val="clear" w:color="auto" w:fill="auto"/>
            <w:noWrap/>
            <w:vAlign w:val="bottom"/>
            <w:hideMark/>
          </w:tcPr>
          <w:p w:rsidR="006A6BD9" w:rsidRPr="006A6BD9" w:rsidRDefault="006A6BD9" w:rsidP="006A6BD9">
            <w:pPr>
              <w:jc w:val="right"/>
              <w:rPr>
                <w:rFonts w:ascii="Arial" w:hAnsi="Arial" w:cs="Arial"/>
                <w:b/>
                <w:bCs/>
                <w:lang w:eastAsia="en-GB"/>
              </w:rPr>
            </w:pPr>
            <w:r w:rsidRPr="006A6BD9">
              <w:rPr>
                <w:rFonts w:ascii="Arial" w:hAnsi="Arial" w:cs="Arial"/>
                <w:b/>
                <w:bCs/>
                <w:lang w:eastAsia="en-GB"/>
              </w:rPr>
              <w:t xml:space="preserve">2,623.81 </w:t>
            </w:r>
          </w:p>
        </w:tc>
        <w:tc>
          <w:tcPr>
            <w:tcW w:w="1302"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3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918"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r w:rsidRPr="006A6BD9">
              <w:rPr>
                <w:rFonts w:ascii="Arial" w:hAnsi="Arial" w:cs="Arial"/>
                <w:lang w:eastAsia="en-GB"/>
              </w:rPr>
              <w:t>BALANCE</w:t>
            </w:r>
          </w:p>
        </w:tc>
        <w:tc>
          <w:tcPr>
            <w:tcW w:w="1227" w:type="dxa"/>
            <w:tcBorders>
              <w:top w:val="single" w:sz="4" w:space="0" w:color="auto"/>
              <w:left w:val="nil"/>
              <w:bottom w:val="double" w:sz="6" w:space="0" w:color="auto"/>
              <w:right w:val="nil"/>
            </w:tcBorders>
            <w:shd w:val="clear" w:color="auto" w:fill="auto"/>
            <w:noWrap/>
            <w:vAlign w:val="bottom"/>
            <w:hideMark/>
          </w:tcPr>
          <w:p w:rsidR="006A6BD9" w:rsidRPr="006A6BD9" w:rsidRDefault="006A6BD9" w:rsidP="006A6BD9">
            <w:pPr>
              <w:jc w:val="right"/>
              <w:rPr>
                <w:rFonts w:ascii="Arial" w:hAnsi="Arial" w:cs="Arial"/>
                <w:b/>
                <w:bCs/>
                <w:lang w:eastAsia="en-GB"/>
              </w:rPr>
            </w:pPr>
            <w:r w:rsidRPr="006A6BD9">
              <w:rPr>
                <w:rFonts w:ascii="Arial" w:hAnsi="Arial" w:cs="Arial"/>
                <w:b/>
                <w:bCs/>
                <w:lang w:eastAsia="en-GB"/>
              </w:rPr>
              <w:t xml:space="preserve">2,623.81 </w:t>
            </w:r>
          </w:p>
        </w:tc>
        <w:tc>
          <w:tcPr>
            <w:tcW w:w="1244"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r>
      <w:tr w:rsidR="006A6BD9" w:rsidRPr="006A6BD9" w:rsidTr="006A6BD9">
        <w:trPr>
          <w:trHeight w:val="255"/>
        </w:trPr>
        <w:tc>
          <w:tcPr>
            <w:tcW w:w="234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1205"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b/>
                <w:bCs/>
                <w:lang w:eastAsia="en-GB"/>
              </w:rPr>
            </w:pPr>
          </w:p>
        </w:tc>
        <w:tc>
          <w:tcPr>
            <w:tcW w:w="1302"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3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918"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122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b/>
                <w:bCs/>
                <w:lang w:eastAsia="en-GB"/>
              </w:rPr>
            </w:pPr>
          </w:p>
        </w:tc>
        <w:tc>
          <w:tcPr>
            <w:tcW w:w="1244"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r>
      <w:tr w:rsidR="006A6BD9" w:rsidRPr="006A6BD9" w:rsidTr="006A6BD9">
        <w:trPr>
          <w:trHeight w:val="98"/>
        </w:trPr>
        <w:tc>
          <w:tcPr>
            <w:tcW w:w="2347" w:type="dxa"/>
            <w:tcBorders>
              <w:top w:val="single" w:sz="8" w:space="0" w:color="auto"/>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r w:rsidRPr="006A6BD9">
              <w:rPr>
                <w:rFonts w:ascii="Arial" w:hAnsi="Arial" w:cs="Arial"/>
                <w:lang w:eastAsia="en-GB"/>
              </w:rPr>
              <w:t> </w:t>
            </w:r>
          </w:p>
        </w:tc>
        <w:tc>
          <w:tcPr>
            <w:tcW w:w="1205" w:type="dxa"/>
            <w:tcBorders>
              <w:top w:val="single" w:sz="8" w:space="0" w:color="auto"/>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r w:rsidRPr="006A6BD9">
              <w:rPr>
                <w:rFonts w:ascii="Arial" w:hAnsi="Arial" w:cs="Arial"/>
                <w:lang w:eastAsia="en-GB"/>
              </w:rPr>
              <w:t> </w:t>
            </w:r>
          </w:p>
        </w:tc>
        <w:tc>
          <w:tcPr>
            <w:tcW w:w="1302" w:type="dxa"/>
            <w:tcBorders>
              <w:top w:val="single" w:sz="8" w:space="0" w:color="auto"/>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r w:rsidRPr="006A6BD9">
              <w:rPr>
                <w:rFonts w:ascii="Arial" w:hAnsi="Arial" w:cs="Arial"/>
                <w:lang w:eastAsia="en-GB"/>
              </w:rPr>
              <w:t> </w:t>
            </w:r>
          </w:p>
        </w:tc>
        <w:tc>
          <w:tcPr>
            <w:tcW w:w="237" w:type="dxa"/>
            <w:tcBorders>
              <w:top w:val="single" w:sz="8" w:space="0" w:color="auto"/>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r w:rsidRPr="006A6BD9">
              <w:rPr>
                <w:rFonts w:ascii="Arial" w:hAnsi="Arial" w:cs="Arial"/>
                <w:lang w:eastAsia="en-GB"/>
              </w:rPr>
              <w:t> </w:t>
            </w:r>
          </w:p>
        </w:tc>
        <w:tc>
          <w:tcPr>
            <w:tcW w:w="2918" w:type="dxa"/>
            <w:tcBorders>
              <w:top w:val="single" w:sz="8" w:space="0" w:color="auto"/>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r w:rsidRPr="006A6BD9">
              <w:rPr>
                <w:rFonts w:ascii="Arial" w:hAnsi="Arial" w:cs="Arial"/>
                <w:lang w:eastAsia="en-GB"/>
              </w:rPr>
              <w:t> </w:t>
            </w:r>
          </w:p>
        </w:tc>
        <w:tc>
          <w:tcPr>
            <w:tcW w:w="1227" w:type="dxa"/>
            <w:tcBorders>
              <w:top w:val="single" w:sz="8" w:space="0" w:color="auto"/>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r w:rsidRPr="006A6BD9">
              <w:rPr>
                <w:rFonts w:ascii="Arial" w:hAnsi="Arial" w:cs="Arial"/>
                <w:lang w:eastAsia="en-GB"/>
              </w:rPr>
              <w:t> </w:t>
            </w:r>
          </w:p>
        </w:tc>
        <w:tc>
          <w:tcPr>
            <w:tcW w:w="1244" w:type="dxa"/>
            <w:tcBorders>
              <w:top w:val="single" w:sz="8" w:space="0" w:color="auto"/>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r w:rsidRPr="006A6BD9">
              <w:rPr>
                <w:rFonts w:ascii="Arial" w:hAnsi="Arial" w:cs="Arial"/>
                <w:lang w:eastAsia="en-GB"/>
              </w:rPr>
              <w:t> </w:t>
            </w:r>
          </w:p>
        </w:tc>
      </w:tr>
      <w:tr w:rsidR="006A6BD9" w:rsidRPr="006A6BD9" w:rsidTr="006A6BD9">
        <w:trPr>
          <w:trHeight w:val="390"/>
        </w:trPr>
        <w:tc>
          <w:tcPr>
            <w:tcW w:w="10480" w:type="dxa"/>
            <w:gridSpan w:val="7"/>
            <w:tcBorders>
              <w:top w:val="nil"/>
              <w:left w:val="nil"/>
              <w:bottom w:val="nil"/>
              <w:right w:val="nil"/>
            </w:tcBorders>
            <w:shd w:val="clear" w:color="auto" w:fill="auto"/>
            <w:noWrap/>
            <w:vAlign w:val="bottom"/>
            <w:hideMark/>
          </w:tcPr>
          <w:p w:rsidR="006A6BD9" w:rsidRPr="006A6BD9" w:rsidRDefault="006A6BD9" w:rsidP="006A6BD9">
            <w:pPr>
              <w:jc w:val="center"/>
              <w:rPr>
                <w:rFonts w:ascii="Arial" w:hAnsi="Arial" w:cs="Arial"/>
                <w:b/>
                <w:bCs/>
                <w:sz w:val="24"/>
                <w:szCs w:val="24"/>
                <w:u w:val="single"/>
                <w:lang w:eastAsia="en-GB"/>
              </w:rPr>
            </w:pPr>
            <w:r w:rsidRPr="006A6BD9">
              <w:rPr>
                <w:rFonts w:ascii="Arial" w:hAnsi="Arial" w:cs="Arial"/>
                <w:b/>
                <w:bCs/>
                <w:sz w:val="24"/>
                <w:szCs w:val="24"/>
                <w:u w:val="single"/>
                <w:lang w:eastAsia="en-GB"/>
              </w:rPr>
              <w:t>SAVER ACCOUNT</w:t>
            </w:r>
          </w:p>
        </w:tc>
      </w:tr>
      <w:tr w:rsidR="006A6BD9" w:rsidRPr="006A6BD9" w:rsidTr="006A6BD9">
        <w:trPr>
          <w:trHeight w:val="360"/>
        </w:trPr>
        <w:tc>
          <w:tcPr>
            <w:tcW w:w="10480" w:type="dxa"/>
            <w:gridSpan w:val="7"/>
            <w:tcBorders>
              <w:top w:val="nil"/>
              <w:left w:val="nil"/>
              <w:bottom w:val="nil"/>
              <w:right w:val="nil"/>
            </w:tcBorders>
            <w:shd w:val="clear" w:color="auto" w:fill="auto"/>
            <w:noWrap/>
            <w:vAlign w:val="bottom"/>
            <w:hideMark/>
          </w:tcPr>
          <w:p w:rsidR="006A6BD9" w:rsidRPr="006A6BD9" w:rsidRDefault="006A6BD9" w:rsidP="006A6BD9">
            <w:pPr>
              <w:jc w:val="center"/>
              <w:rPr>
                <w:rFonts w:ascii="Arial" w:hAnsi="Arial" w:cs="Arial"/>
                <w:b/>
                <w:bCs/>
                <w:sz w:val="24"/>
                <w:szCs w:val="24"/>
                <w:lang w:eastAsia="en-GB"/>
              </w:rPr>
            </w:pPr>
            <w:r w:rsidRPr="006A6BD9">
              <w:rPr>
                <w:rFonts w:ascii="Arial" w:hAnsi="Arial" w:cs="Arial"/>
                <w:b/>
                <w:bCs/>
                <w:sz w:val="24"/>
                <w:szCs w:val="24"/>
                <w:lang w:eastAsia="en-GB"/>
              </w:rPr>
              <w:t>AS AT 29.4.21</w:t>
            </w:r>
          </w:p>
        </w:tc>
      </w:tr>
      <w:tr w:rsidR="006A6BD9" w:rsidRPr="006A6BD9" w:rsidTr="006A6BD9">
        <w:trPr>
          <w:trHeight w:val="360"/>
        </w:trPr>
        <w:tc>
          <w:tcPr>
            <w:tcW w:w="234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b/>
                <w:bCs/>
                <w:lang w:eastAsia="en-GB"/>
              </w:rPr>
            </w:pPr>
            <w:r w:rsidRPr="006A6BD9">
              <w:rPr>
                <w:rFonts w:ascii="Arial" w:hAnsi="Arial" w:cs="Arial"/>
                <w:b/>
                <w:bCs/>
                <w:lang w:eastAsia="en-GB"/>
              </w:rPr>
              <w:t>INCOME</w:t>
            </w:r>
          </w:p>
        </w:tc>
        <w:tc>
          <w:tcPr>
            <w:tcW w:w="1205"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1302"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3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918"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b/>
                <w:bCs/>
                <w:lang w:eastAsia="en-GB"/>
              </w:rPr>
            </w:pPr>
            <w:r w:rsidRPr="006A6BD9">
              <w:rPr>
                <w:rFonts w:ascii="Arial" w:hAnsi="Arial" w:cs="Arial"/>
                <w:b/>
                <w:bCs/>
                <w:lang w:eastAsia="en-GB"/>
              </w:rPr>
              <w:t>EXPENDITURE</w:t>
            </w:r>
          </w:p>
        </w:tc>
        <w:tc>
          <w:tcPr>
            <w:tcW w:w="122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1244"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r>
      <w:tr w:rsidR="006A6BD9" w:rsidRPr="006A6BD9" w:rsidTr="006A6BD9">
        <w:trPr>
          <w:trHeight w:val="360"/>
        </w:trPr>
        <w:tc>
          <w:tcPr>
            <w:tcW w:w="234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r w:rsidRPr="006A6BD9">
              <w:rPr>
                <w:rFonts w:ascii="Arial" w:hAnsi="Arial" w:cs="Arial"/>
                <w:lang w:eastAsia="en-GB"/>
              </w:rPr>
              <w:t>TRANSFER</w:t>
            </w:r>
          </w:p>
        </w:tc>
        <w:tc>
          <w:tcPr>
            <w:tcW w:w="1205" w:type="dxa"/>
            <w:tcBorders>
              <w:top w:val="nil"/>
              <w:left w:val="nil"/>
              <w:bottom w:val="nil"/>
              <w:right w:val="nil"/>
            </w:tcBorders>
            <w:shd w:val="clear" w:color="auto" w:fill="auto"/>
            <w:noWrap/>
            <w:vAlign w:val="bottom"/>
            <w:hideMark/>
          </w:tcPr>
          <w:p w:rsidR="006A6BD9" w:rsidRPr="006A6BD9" w:rsidRDefault="006A6BD9" w:rsidP="006A6BD9">
            <w:pPr>
              <w:jc w:val="right"/>
              <w:rPr>
                <w:rFonts w:ascii="Arial" w:hAnsi="Arial" w:cs="Arial"/>
                <w:lang w:eastAsia="en-GB"/>
              </w:rPr>
            </w:pPr>
            <w:r w:rsidRPr="006A6BD9">
              <w:rPr>
                <w:rFonts w:ascii="Arial" w:hAnsi="Arial" w:cs="Arial"/>
                <w:lang w:eastAsia="en-GB"/>
              </w:rPr>
              <w:t>4,000.00</w:t>
            </w:r>
          </w:p>
        </w:tc>
        <w:tc>
          <w:tcPr>
            <w:tcW w:w="1302" w:type="dxa"/>
            <w:tcBorders>
              <w:top w:val="nil"/>
              <w:left w:val="nil"/>
              <w:bottom w:val="nil"/>
              <w:right w:val="nil"/>
            </w:tcBorders>
            <w:shd w:val="clear" w:color="auto" w:fill="auto"/>
            <w:noWrap/>
            <w:vAlign w:val="bottom"/>
            <w:hideMark/>
          </w:tcPr>
          <w:p w:rsidR="006A6BD9" w:rsidRPr="006A6BD9" w:rsidRDefault="006A6BD9" w:rsidP="006A6BD9">
            <w:pPr>
              <w:jc w:val="right"/>
              <w:rPr>
                <w:rFonts w:ascii="Arial" w:hAnsi="Arial" w:cs="Arial"/>
                <w:lang w:eastAsia="en-GB"/>
              </w:rPr>
            </w:pPr>
            <w:r w:rsidRPr="006A6BD9">
              <w:rPr>
                <w:rFonts w:ascii="Arial" w:hAnsi="Arial" w:cs="Arial"/>
                <w:lang w:eastAsia="en-GB"/>
              </w:rPr>
              <w:t>4,000.00</w:t>
            </w:r>
          </w:p>
        </w:tc>
        <w:tc>
          <w:tcPr>
            <w:tcW w:w="23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918"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r w:rsidRPr="006A6BD9">
              <w:rPr>
                <w:rFonts w:ascii="Arial" w:hAnsi="Arial" w:cs="Arial"/>
                <w:lang w:eastAsia="en-GB"/>
              </w:rPr>
              <w:t>TRANSFER</w:t>
            </w:r>
          </w:p>
        </w:tc>
        <w:tc>
          <w:tcPr>
            <w:tcW w:w="122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1244"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r>
      <w:tr w:rsidR="006A6BD9" w:rsidRPr="006A6BD9" w:rsidTr="006A6BD9">
        <w:trPr>
          <w:trHeight w:val="360"/>
        </w:trPr>
        <w:tc>
          <w:tcPr>
            <w:tcW w:w="234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r w:rsidRPr="006A6BD9">
              <w:rPr>
                <w:rFonts w:ascii="Arial" w:hAnsi="Arial" w:cs="Arial"/>
                <w:lang w:eastAsia="en-GB"/>
              </w:rPr>
              <w:t>INTEREST</w:t>
            </w:r>
          </w:p>
        </w:tc>
        <w:tc>
          <w:tcPr>
            <w:tcW w:w="1205"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1302"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3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918"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122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1244"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r>
      <w:tr w:rsidR="006A6BD9" w:rsidRPr="006A6BD9" w:rsidTr="006A6BD9">
        <w:trPr>
          <w:trHeight w:val="360"/>
        </w:trPr>
        <w:tc>
          <w:tcPr>
            <w:tcW w:w="234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b/>
                <w:bCs/>
                <w:lang w:eastAsia="en-GB"/>
              </w:rPr>
            </w:pPr>
            <w:r w:rsidRPr="006A6BD9">
              <w:rPr>
                <w:rFonts w:ascii="Arial" w:hAnsi="Arial" w:cs="Arial"/>
                <w:b/>
                <w:bCs/>
                <w:lang w:eastAsia="en-GB"/>
              </w:rPr>
              <w:t>TOTAL</w:t>
            </w:r>
          </w:p>
        </w:tc>
        <w:tc>
          <w:tcPr>
            <w:tcW w:w="1205" w:type="dxa"/>
            <w:tcBorders>
              <w:top w:val="single" w:sz="4" w:space="0" w:color="auto"/>
              <w:left w:val="nil"/>
              <w:bottom w:val="double" w:sz="6" w:space="0" w:color="auto"/>
              <w:right w:val="nil"/>
            </w:tcBorders>
            <w:shd w:val="clear" w:color="auto" w:fill="auto"/>
            <w:noWrap/>
            <w:vAlign w:val="bottom"/>
            <w:hideMark/>
          </w:tcPr>
          <w:p w:rsidR="006A6BD9" w:rsidRPr="006A6BD9" w:rsidRDefault="006A6BD9" w:rsidP="006A6BD9">
            <w:pPr>
              <w:jc w:val="right"/>
              <w:rPr>
                <w:rFonts w:ascii="Arial" w:hAnsi="Arial" w:cs="Arial"/>
                <w:lang w:eastAsia="en-GB"/>
              </w:rPr>
            </w:pPr>
            <w:r w:rsidRPr="006A6BD9">
              <w:rPr>
                <w:rFonts w:ascii="Arial" w:hAnsi="Arial" w:cs="Arial"/>
                <w:lang w:eastAsia="en-GB"/>
              </w:rPr>
              <w:t>4,000.00</w:t>
            </w:r>
          </w:p>
        </w:tc>
        <w:tc>
          <w:tcPr>
            <w:tcW w:w="1302" w:type="dxa"/>
            <w:tcBorders>
              <w:top w:val="single" w:sz="4" w:space="0" w:color="auto"/>
              <w:left w:val="nil"/>
              <w:bottom w:val="double" w:sz="6" w:space="0" w:color="auto"/>
              <w:right w:val="nil"/>
            </w:tcBorders>
            <w:shd w:val="clear" w:color="auto" w:fill="auto"/>
            <w:noWrap/>
            <w:vAlign w:val="bottom"/>
            <w:hideMark/>
          </w:tcPr>
          <w:p w:rsidR="006A6BD9" w:rsidRPr="006A6BD9" w:rsidRDefault="006A6BD9" w:rsidP="006A6BD9">
            <w:pPr>
              <w:jc w:val="right"/>
              <w:rPr>
                <w:rFonts w:ascii="Arial" w:hAnsi="Arial" w:cs="Arial"/>
                <w:lang w:eastAsia="en-GB"/>
              </w:rPr>
            </w:pPr>
            <w:r w:rsidRPr="006A6BD9">
              <w:rPr>
                <w:rFonts w:ascii="Arial" w:hAnsi="Arial" w:cs="Arial"/>
                <w:lang w:eastAsia="en-GB"/>
              </w:rPr>
              <w:t>4,000.00</w:t>
            </w:r>
          </w:p>
        </w:tc>
        <w:tc>
          <w:tcPr>
            <w:tcW w:w="23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918"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b/>
                <w:bCs/>
                <w:lang w:eastAsia="en-GB"/>
              </w:rPr>
            </w:pPr>
            <w:r w:rsidRPr="006A6BD9">
              <w:rPr>
                <w:rFonts w:ascii="Arial" w:hAnsi="Arial" w:cs="Arial"/>
                <w:b/>
                <w:bCs/>
                <w:lang w:eastAsia="en-GB"/>
              </w:rPr>
              <w:t>TOTAL</w:t>
            </w:r>
          </w:p>
        </w:tc>
        <w:tc>
          <w:tcPr>
            <w:tcW w:w="1227" w:type="dxa"/>
            <w:tcBorders>
              <w:top w:val="single" w:sz="4" w:space="0" w:color="auto"/>
              <w:left w:val="nil"/>
              <w:bottom w:val="double" w:sz="6" w:space="0" w:color="auto"/>
              <w:right w:val="nil"/>
            </w:tcBorders>
            <w:shd w:val="clear" w:color="auto" w:fill="auto"/>
            <w:noWrap/>
            <w:vAlign w:val="bottom"/>
            <w:hideMark/>
          </w:tcPr>
          <w:p w:rsidR="006A6BD9" w:rsidRPr="006A6BD9" w:rsidRDefault="006A6BD9" w:rsidP="006A6BD9">
            <w:pPr>
              <w:jc w:val="right"/>
              <w:rPr>
                <w:rFonts w:ascii="Arial" w:hAnsi="Arial" w:cs="Arial"/>
                <w:lang w:eastAsia="en-GB"/>
              </w:rPr>
            </w:pPr>
            <w:r w:rsidRPr="006A6BD9">
              <w:rPr>
                <w:rFonts w:ascii="Arial" w:hAnsi="Arial" w:cs="Arial"/>
                <w:lang w:eastAsia="en-GB"/>
              </w:rPr>
              <w:t>0.00</w:t>
            </w:r>
          </w:p>
        </w:tc>
        <w:tc>
          <w:tcPr>
            <w:tcW w:w="1244" w:type="dxa"/>
            <w:tcBorders>
              <w:top w:val="single" w:sz="4" w:space="0" w:color="auto"/>
              <w:left w:val="nil"/>
              <w:bottom w:val="double" w:sz="6" w:space="0" w:color="auto"/>
              <w:right w:val="nil"/>
            </w:tcBorders>
            <w:shd w:val="clear" w:color="auto" w:fill="auto"/>
            <w:noWrap/>
            <w:vAlign w:val="bottom"/>
            <w:hideMark/>
          </w:tcPr>
          <w:p w:rsidR="006A6BD9" w:rsidRPr="006A6BD9" w:rsidRDefault="006A6BD9" w:rsidP="006A6BD9">
            <w:pPr>
              <w:jc w:val="right"/>
              <w:rPr>
                <w:rFonts w:ascii="Arial" w:hAnsi="Arial" w:cs="Arial"/>
                <w:lang w:eastAsia="en-GB"/>
              </w:rPr>
            </w:pPr>
            <w:r w:rsidRPr="006A6BD9">
              <w:rPr>
                <w:rFonts w:ascii="Arial" w:hAnsi="Arial" w:cs="Arial"/>
                <w:lang w:eastAsia="en-GB"/>
              </w:rPr>
              <w:t>0.00</w:t>
            </w:r>
          </w:p>
        </w:tc>
      </w:tr>
      <w:tr w:rsidR="006A6BD9" w:rsidRPr="006A6BD9" w:rsidTr="006A6BD9">
        <w:trPr>
          <w:trHeight w:val="285"/>
        </w:trPr>
        <w:tc>
          <w:tcPr>
            <w:tcW w:w="234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1205"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1302"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3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918"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122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1244"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r>
      <w:tr w:rsidR="006A6BD9" w:rsidRPr="006A6BD9" w:rsidTr="006A6BD9">
        <w:trPr>
          <w:trHeight w:val="360"/>
        </w:trPr>
        <w:tc>
          <w:tcPr>
            <w:tcW w:w="234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b/>
                <w:bCs/>
                <w:lang w:eastAsia="en-GB"/>
              </w:rPr>
            </w:pPr>
            <w:r w:rsidRPr="006A6BD9">
              <w:rPr>
                <w:rFonts w:ascii="Arial" w:hAnsi="Arial" w:cs="Arial"/>
                <w:b/>
                <w:bCs/>
                <w:lang w:eastAsia="en-GB"/>
              </w:rPr>
              <w:t>CASH BOOK</w:t>
            </w:r>
          </w:p>
        </w:tc>
        <w:tc>
          <w:tcPr>
            <w:tcW w:w="2507" w:type="dxa"/>
            <w:gridSpan w:val="2"/>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r w:rsidRPr="006A6BD9">
              <w:rPr>
                <w:rFonts w:ascii="Arial" w:hAnsi="Arial" w:cs="Arial"/>
                <w:lang w:eastAsia="en-GB"/>
              </w:rPr>
              <w:t>AS AT 29.4.21</w:t>
            </w:r>
          </w:p>
        </w:tc>
        <w:tc>
          <w:tcPr>
            <w:tcW w:w="23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918"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b/>
                <w:bCs/>
                <w:lang w:eastAsia="en-GB"/>
              </w:rPr>
            </w:pPr>
            <w:r w:rsidRPr="006A6BD9">
              <w:rPr>
                <w:rFonts w:ascii="Arial" w:hAnsi="Arial" w:cs="Arial"/>
                <w:b/>
                <w:bCs/>
                <w:lang w:eastAsia="en-GB"/>
              </w:rPr>
              <w:t>BANK ACCOUNT</w:t>
            </w:r>
          </w:p>
        </w:tc>
        <w:tc>
          <w:tcPr>
            <w:tcW w:w="2471" w:type="dxa"/>
            <w:gridSpan w:val="2"/>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r w:rsidRPr="006A6BD9">
              <w:rPr>
                <w:rFonts w:ascii="Arial" w:hAnsi="Arial" w:cs="Arial"/>
                <w:lang w:eastAsia="en-GB"/>
              </w:rPr>
              <w:t>AS AT 29.4.21</w:t>
            </w:r>
          </w:p>
        </w:tc>
      </w:tr>
      <w:tr w:rsidR="006A6BD9" w:rsidRPr="006A6BD9" w:rsidTr="006A6BD9">
        <w:trPr>
          <w:trHeight w:val="360"/>
        </w:trPr>
        <w:tc>
          <w:tcPr>
            <w:tcW w:w="234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r w:rsidRPr="006A6BD9">
              <w:rPr>
                <w:rFonts w:ascii="Arial" w:hAnsi="Arial" w:cs="Arial"/>
                <w:lang w:eastAsia="en-GB"/>
              </w:rPr>
              <w:t>BLANCE CD/FWD</w:t>
            </w:r>
          </w:p>
        </w:tc>
        <w:tc>
          <w:tcPr>
            <w:tcW w:w="1205" w:type="dxa"/>
            <w:tcBorders>
              <w:top w:val="nil"/>
              <w:left w:val="nil"/>
              <w:bottom w:val="nil"/>
              <w:right w:val="nil"/>
            </w:tcBorders>
            <w:shd w:val="clear" w:color="auto" w:fill="auto"/>
            <w:noWrap/>
            <w:vAlign w:val="bottom"/>
            <w:hideMark/>
          </w:tcPr>
          <w:p w:rsidR="006A6BD9" w:rsidRPr="006A6BD9" w:rsidRDefault="006A6BD9" w:rsidP="006A6BD9">
            <w:pPr>
              <w:jc w:val="right"/>
              <w:rPr>
                <w:rFonts w:ascii="Arial" w:hAnsi="Arial" w:cs="Arial"/>
                <w:lang w:eastAsia="en-GB"/>
              </w:rPr>
            </w:pPr>
            <w:r w:rsidRPr="006A6BD9">
              <w:rPr>
                <w:rFonts w:ascii="Arial" w:hAnsi="Arial" w:cs="Arial"/>
                <w:lang w:eastAsia="en-GB"/>
              </w:rPr>
              <w:t>10,828.15</w:t>
            </w:r>
          </w:p>
        </w:tc>
        <w:tc>
          <w:tcPr>
            <w:tcW w:w="1302"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3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918"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r w:rsidRPr="006A6BD9">
              <w:rPr>
                <w:rFonts w:ascii="Arial" w:hAnsi="Arial" w:cs="Arial"/>
                <w:lang w:eastAsia="en-GB"/>
              </w:rPr>
              <w:t>CURRENT ACCOUNT</w:t>
            </w:r>
          </w:p>
        </w:tc>
        <w:tc>
          <w:tcPr>
            <w:tcW w:w="1227" w:type="dxa"/>
            <w:tcBorders>
              <w:top w:val="nil"/>
              <w:left w:val="nil"/>
              <w:bottom w:val="nil"/>
              <w:right w:val="nil"/>
            </w:tcBorders>
            <w:shd w:val="clear" w:color="auto" w:fill="auto"/>
            <w:noWrap/>
            <w:vAlign w:val="bottom"/>
            <w:hideMark/>
          </w:tcPr>
          <w:p w:rsidR="006A6BD9" w:rsidRPr="006A6BD9" w:rsidRDefault="006A6BD9" w:rsidP="006A6BD9">
            <w:pPr>
              <w:jc w:val="right"/>
              <w:rPr>
                <w:rFonts w:ascii="Arial" w:hAnsi="Arial" w:cs="Arial"/>
                <w:lang w:eastAsia="en-GB"/>
              </w:rPr>
            </w:pPr>
            <w:r w:rsidRPr="006A6BD9">
              <w:rPr>
                <w:rFonts w:ascii="Arial" w:hAnsi="Arial" w:cs="Arial"/>
                <w:lang w:eastAsia="en-GB"/>
              </w:rPr>
              <w:t>14,828.15</w:t>
            </w:r>
          </w:p>
        </w:tc>
        <w:tc>
          <w:tcPr>
            <w:tcW w:w="1244"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r>
      <w:tr w:rsidR="006A6BD9" w:rsidRPr="006A6BD9" w:rsidTr="006A6BD9">
        <w:trPr>
          <w:trHeight w:val="360"/>
        </w:trPr>
        <w:tc>
          <w:tcPr>
            <w:tcW w:w="234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r w:rsidRPr="006A6BD9">
              <w:rPr>
                <w:rFonts w:ascii="Arial" w:hAnsi="Arial" w:cs="Arial"/>
                <w:lang w:eastAsia="en-GB"/>
              </w:rPr>
              <w:t>INCOME</w:t>
            </w:r>
          </w:p>
        </w:tc>
        <w:tc>
          <w:tcPr>
            <w:tcW w:w="1205" w:type="dxa"/>
            <w:tcBorders>
              <w:top w:val="nil"/>
              <w:left w:val="nil"/>
              <w:bottom w:val="nil"/>
              <w:right w:val="nil"/>
            </w:tcBorders>
            <w:shd w:val="clear" w:color="auto" w:fill="auto"/>
            <w:noWrap/>
            <w:vAlign w:val="bottom"/>
            <w:hideMark/>
          </w:tcPr>
          <w:p w:rsidR="006A6BD9" w:rsidRPr="006A6BD9" w:rsidRDefault="006A6BD9" w:rsidP="006A6BD9">
            <w:pPr>
              <w:jc w:val="right"/>
              <w:rPr>
                <w:rFonts w:ascii="Arial" w:hAnsi="Arial" w:cs="Arial"/>
                <w:lang w:eastAsia="en-GB"/>
              </w:rPr>
            </w:pPr>
            <w:r w:rsidRPr="006A6BD9">
              <w:rPr>
                <w:rFonts w:ascii="Arial" w:hAnsi="Arial" w:cs="Arial"/>
                <w:lang w:eastAsia="en-GB"/>
              </w:rPr>
              <w:t>4,000.00</w:t>
            </w:r>
          </w:p>
        </w:tc>
        <w:tc>
          <w:tcPr>
            <w:tcW w:w="1302"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3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918"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122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r w:rsidRPr="006A6BD9">
              <w:rPr>
                <w:rFonts w:ascii="Arial" w:hAnsi="Arial" w:cs="Arial"/>
                <w:lang w:eastAsia="en-GB"/>
              </w:rPr>
              <w:t xml:space="preserve">  </w:t>
            </w:r>
          </w:p>
        </w:tc>
        <w:tc>
          <w:tcPr>
            <w:tcW w:w="1244"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r>
      <w:tr w:rsidR="006A6BD9" w:rsidRPr="006A6BD9" w:rsidTr="006A6BD9">
        <w:trPr>
          <w:trHeight w:val="360"/>
        </w:trPr>
        <w:tc>
          <w:tcPr>
            <w:tcW w:w="234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r w:rsidRPr="006A6BD9">
              <w:rPr>
                <w:rFonts w:ascii="Arial" w:hAnsi="Arial" w:cs="Arial"/>
                <w:lang w:eastAsia="en-GB"/>
              </w:rPr>
              <w:t>EXPENDITURE</w:t>
            </w:r>
          </w:p>
        </w:tc>
        <w:tc>
          <w:tcPr>
            <w:tcW w:w="1205" w:type="dxa"/>
            <w:tcBorders>
              <w:top w:val="nil"/>
              <w:left w:val="nil"/>
              <w:bottom w:val="nil"/>
              <w:right w:val="nil"/>
            </w:tcBorders>
            <w:shd w:val="clear" w:color="auto" w:fill="auto"/>
            <w:noWrap/>
            <w:vAlign w:val="bottom"/>
            <w:hideMark/>
          </w:tcPr>
          <w:p w:rsidR="006A6BD9" w:rsidRPr="006A6BD9" w:rsidRDefault="006A6BD9" w:rsidP="006A6BD9">
            <w:pPr>
              <w:jc w:val="right"/>
              <w:rPr>
                <w:rFonts w:ascii="Arial" w:hAnsi="Arial" w:cs="Arial"/>
                <w:lang w:eastAsia="en-GB"/>
              </w:rPr>
            </w:pPr>
            <w:r w:rsidRPr="006A6BD9">
              <w:rPr>
                <w:rFonts w:ascii="Arial" w:hAnsi="Arial" w:cs="Arial"/>
                <w:lang w:eastAsia="en-GB"/>
              </w:rPr>
              <w:t>0.00</w:t>
            </w:r>
          </w:p>
        </w:tc>
        <w:tc>
          <w:tcPr>
            <w:tcW w:w="1302"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3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918"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122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1244"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r>
      <w:tr w:rsidR="006A6BD9" w:rsidRPr="006A6BD9" w:rsidTr="006A6BD9">
        <w:trPr>
          <w:trHeight w:val="360"/>
        </w:trPr>
        <w:tc>
          <w:tcPr>
            <w:tcW w:w="234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b/>
                <w:bCs/>
                <w:lang w:eastAsia="en-GB"/>
              </w:rPr>
            </w:pPr>
            <w:r w:rsidRPr="006A6BD9">
              <w:rPr>
                <w:rFonts w:ascii="Arial" w:hAnsi="Arial" w:cs="Arial"/>
                <w:b/>
                <w:bCs/>
                <w:lang w:eastAsia="en-GB"/>
              </w:rPr>
              <w:t>BALANCE</w:t>
            </w:r>
          </w:p>
        </w:tc>
        <w:tc>
          <w:tcPr>
            <w:tcW w:w="1205" w:type="dxa"/>
            <w:tcBorders>
              <w:top w:val="single" w:sz="4" w:space="0" w:color="auto"/>
              <w:left w:val="nil"/>
              <w:bottom w:val="double" w:sz="6" w:space="0" w:color="auto"/>
              <w:right w:val="nil"/>
            </w:tcBorders>
            <w:shd w:val="clear" w:color="auto" w:fill="auto"/>
            <w:noWrap/>
            <w:vAlign w:val="bottom"/>
            <w:hideMark/>
          </w:tcPr>
          <w:p w:rsidR="006A6BD9" w:rsidRPr="006A6BD9" w:rsidRDefault="006A6BD9" w:rsidP="006A6BD9">
            <w:pPr>
              <w:jc w:val="right"/>
              <w:rPr>
                <w:rFonts w:ascii="Arial" w:hAnsi="Arial" w:cs="Arial"/>
                <w:b/>
                <w:bCs/>
                <w:lang w:eastAsia="en-GB"/>
              </w:rPr>
            </w:pPr>
            <w:r w:rsidRPr="006A6BD9">
              <w:rPr>
                <w:rFonts w:ascii="Arial" w:hAnsi="Arial" w:cs="Arial"/>
                <w:b/>
                <w:bCs/>
                <w:lang w:eastAsia="en-GB"/>
              </w:rPr>
              <w:t>14,828.15</w:t>
            </w:r>
          </w:p>
        </w:tc>
        <w:tc>
          <w:tcPr>
            <w:tcW w:w="1302"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37"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2918"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c>
          <w:tcPr>
            <w:tcW w:w="1227" w:type="dxa"/>
            <w:tcBorders>
              <w:top w:val="single" w:sz="4" w:space="0" w:color="auto"/>
              <w:left w:val="nil"/>
              <w:bottom w:val="double" w:sz="6" w:space="0" w:color="auto"/>
              <w:right w:val="nil"/>
            </w:tcBorders>
            <w:shd w:val="clear" w:color="auto" w:fill="auto"/>
            <w:noWrap/>
            <w:vAlign w:val="bottom"/>
            <w:hideMark/>
          </w:tcPr>
          <w:p w:rsidR="006A6BD9" w:rsidRPr="006A6BD9" w:rsidRDefault="006A6BD9" w:rsidP="006A6BD9">
            <w:pPr>
              <w:jc w:val="right"/>
              <w:rPr>
                <w:rFonts w:ascii="Arial" w:hAnsi="Arial" w:cs="Arial"/>
                <w:b/>
                <w:bCs/>
                <w:lang w:eastAsia="en-GB"/>
              </w:rPr>
            </w:pPr>
            <w:r w:rsidRPr="006A6BD9">
              <w:rPr>
                <w:rFonts w:ascii="Arial" w:hAnsi="Arial" w:cs="Arial"/>
                <w:b/>
                <w:bCs/>
                <w:lang w:eastAsia="en-GB"/>
              </w:rPr>
              <w:t>14,828.15</w:t>
            </w:r>
          </w:p>
        </w:tc>
        <w:tc>
          <w:tcPr>
            <w:tcW w:w="1244" w:type="dxa"/>
            <w:tcBorders>
              <w:top w:val="nil"/>
              <w:left w:val="nil"/>
              <w:bottom w:val="nil"/>
              <w:right w:val="nil"/>
            </w:tcBorders>
            <w:shd w:val="clear" w:color="auto" w:fill="auto"/>
            <w:noWrap/>
            <w:vAlign w:val="bottom"/>
            <w:hideMark/>
          </w:tcPr>
          <w:p w:rsidR="006A6BD9" w:rsidRPr="006A6BD9" w:rsidRDefault="006A6BD9" w:rsidP="006A6BD9">
            <w:pPr>
              <w:rPr>
                <w:rFonts w:ascii="Arial" w:hAnsi="Arial" w:cs="Arial"/>
                <w:lang w:eastAsia="en-GB"/>
              </w:rPr>
            </w:pPr>
          </w:p>
        </w:tc>
      </w:tr>
    </w:tbl>
    <w:p w:rsidR="006A6BD9" w:rsidRDefault="006A6BD9" w:rsidP="005560C6">
      <w:pPr>
        <w:rPr>
          <w:b/>
          <w:sz w:val="28"/>
          <w:u w:val="single"/>
        </w:rPr>
      </w:pPr>
    </w:p>
    <w:p w:rsidR="0055514F" w:rsidRPr="000A19C6" w:rsidRDefault="0055514F" w:rsidP="006A6BD9">
      <w:pPr>
        <w:rPr>
          <w:b/>
          <w:sz w:val="28"/>
          <w:u w:val="single"/>
        </w:rPr>
      </w:pPr>
    </w:p>
    <w:sectPr w:rsidR="0055514F" w:rsidRPr="000A19C6" w:rsidSect="000869D7">
      <w:headerReference w:type="even" r:id="rId7"/>
      <w:headerReference w:type="default" r:id="rId8"/>
      <w:footerReference w:type="even" r:id="rId9"/>
      <w:footerReference w:type="default" r:id="rId10"/>
      <w:headerReference w:type="first" r:id="rId11"/>
      <w:footerReference w:type="first" r:id="rId12"/>
      <w:pgSz w:w="11906" w:h="16838"/>
      <w:pgMar w:top="1135" w:right="1133" w:bottom="1276" w:left="993"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650" w:rsidRDefault="00EA3650" w:rsidP="002348BF">
      <w:r>
        <w:separator/>
      </w:r>
    </w:p>
  </w:endnote>
  <w:endnote w:type="continuationSeparator" w:id="0">
    <w:p w:rsidR="00EA3650" w:rsidRDefault="00EA3650" w:rsidP="002348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650" w:rsidRDefault="00EA36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650" w:rsidRDefault="00EA36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650" w:rsidRDefault="00EA36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650" w:rsidRDefault="00EA3650" w:rsidP="002348BF">
      <w:r>
        <w:separator/>
      </w:r>
    </w:p>
  </w:footnote>
  <w:footnote w:type="continuationSeparator" w:id="0">
    <w:p w:rsidR="00EA3650" w:rsidRDefault="00EA3650" w:rsidP="00234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650" w:rsidRDefault="00EA36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650" w:rsidRDefault="004F6F65">
    <w:pPr>
      <w:pStyle w:val="Header"/>
      <w:jc w:val="right"/>
    </w:pPr>
    <w:sdt>
      <w:sdtPr>
        <w:id w:val="1321797516"/>
        <w:docPartObj>
          <w:docPartGallery w:val="Page Numbers (Top of Page)"/>
          <w:docPartUnique/>
        </w:docPartObj>
      </w:sdtPr>
      <w:sdtContent>
        <w:r>
          <w:rPr>
            <w:noProof/>
          </w:rPr>
          <w:fldChar w:fldCharType="begin"/>
        </w:r>
        <w:r w:rsidR="00EA3650">
          <w:rPr>
            <w:noProof/>
          </w:rPr>
          <w:instrText xml:space="preserve"> PAGE   \* MERGEFORMAT </w:instrText>
        </w:r>
        <w:r>
          <w:rPr>
            <w:noProof/>
          </w:rPr>
          <w:fldChar w:fldCharType="separate"/>
        </w:r>
        <w:r w:rsidR="00DE1B83">
          <w:rPr>
            <w:noProof/>
          </w:rPr>
          <w:t>3</w:t>
        </w:r>
        <w:r>
          <w:rPr>
            <w:noProof/>
          </w:rPr>
          <w:fldChar w:fldCharType="end"/>
        </w:r>
      </w:sdtContent>
    </w:sdt>
  </w:p>
  <w:p w:rsidR="00EA3650" w:rsidRDefault="00EA36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650" w:rsidRDefault="00EA36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26762"/>
    <w:multiLevelType w:val="hybridMultilevel"/>
    <w:tmpl w:val="BCD0F552"/>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
    <w:nsid w:val="13665840"/>
    <w:multiLevelType w:val="hybridMultilevel"/>
    <w:tmpl w:val="C89E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6542E8"/>
    <w:multiLevelType w:val="hybridMultilevel"/>
    <w:tmpl w:val="0E703E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965973"/>
    <w:multiLevelType w:val="hybridMultilevel"/>
    <w:tmpl w:val="4F9EE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5A4DCF"/>
    <w:multiLevelType w:val="hybridMultilevel"/>
    <w:tmpl w:val="9DB80E1E"/>
    <w:lvl w:ilvl="0" w:tplc="08090017">
      <w:start w:val="1"/>
      <w:numFmt w:val="lowerLetter"/>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5">
    <w:nsid w:val="442D2429"/>
    <w:multiLevelType w:val="hybridMultilevel"/>
    <w:tmpl w:val="D69A6322"/>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6">
    <w:nsid w:val="4D7D72F7"/>
    <w:multiLevelType w:val="hybridMultilevel"/>
    <w:tmpl w:val="F4AE61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8D2DBD"/>
    <w:multiLevelType w:val="hybridMultilevel"/>
    <w:tmpl w:val="C4CEAA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0DF251B"/>
    <w:multiLevelType w:val="hybridMultilevel"/>
    <w:tmpl w:val="7A045968"/>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9">
    <w:nsid w:val="61FA6ECF"/>
    <w:multiLevelType w:val="hybridMultilevel"/>
    <w:tmpl w:val="8ACC1A74"/>
    <w:lvl w:ilvl="0" w:tplc="08090001">
      <w:start w:val="1"/>
      <w:numFmt w:val="bullet"/>
      <w:lvlText w:val=""/>
      <w:lvlJc w:val="left"/>
      <w:pPr>
        <w:tabs>
          <w:tab w:val="num" w:pos="630"/>
        </w:tabs>
        <w:ind w:left="630" w:hanging="510"/>
      </w:pPr>
      <w:rPr>
        <w:rFonts w:ascii="Symbol" w:hAnsi="Symbol"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C9109A"/>
    <w:multiLevelType w:val="hybridMultilevel"/>
    <w:tmpl w:val="5AD65A76"/>
    <w:lvl w:ilvl="0" w:tplc="DE04DF74">
      <w:start w:val="1"/>
      <w:numFmt w:val="decimal"/>
      <w:lvlText w:val="%1."/>
      <w:lvlJc w:val="left"/>
      <w:pPr>
        <w:tabs>
          <w:tab w:val="num" w:pos="630"/>
        </w:tabs>
        <w:ind w:left="630" w:hanging="510"/>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AD055F"/>
    <w:multiLevelType w:val="hybridMultilevel"/>
    <w:tmpl w:val="5622C38C"/>
    <w:lvl w:ilvl="0" w:tplc="08090017">
      <w:start w:val="1"/>
      <w:numFmt w:val="lowerLetter"/>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12">
    <w:nsid w:val="6DC8677D"/>
    <w:multiLevelType w:val="hybridMultilevel"/>
    <w:tmpl w:val="F4AE61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EE52667"/>
    <w:multiLevelType w:val="hybridMultilevel"/>
    <w:tmpl w:val="00E2515A"/>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4">
    <w:nsid w:val="78A35157"/>
    <w:multiLevelType w:val="hybridMultilevel"/>
    <w:tmpl w:val="C958B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C690C54"/>
    <w:multiLevelType w:val="hybridMultilevel"/>
    <w:tmpl w:val="39F6FD50"/>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num w:numId="1">
    <w:abstractNumId w:val="10"/>
  </w:num>
  <w:num w:numId="2">
    <w:abstractNumId w:val="14"/>
  </w:num>
  <w:num w:numId="3">
    <w:abstractNumId w:val="1"/>
  </w:num>
  <w:num w:numId="4">
    <w:abstractNumId w:val="7"/>
  </w:num>
  <w:num w:numId="5">
    <w:abstractNumId w:val="15"/>
  </w:num>
  <w:num w:numId="6">
    <w:abstractNumId w:val="3"/>
  </w:num>
  <w:num w:numId="7">
    <w:abstractNumId w:val="9"/>
  </w:num>
  <w:num w:numId="8">
    <w:abstractNumId w:val="8"/>
  </w:num>
  <w:num w:numId="9">
    <w:abstractNumId w:val="11"/>
  </w:num>
  <w:num w:numId="10">
    <w:abstractNumId w:val="4"/>
  </w:num>
  <w:num w:numId="11">
    <w:abstractNumId w:val="12"/>
  </w:num>
  <w:num w:numId="12">
    <w:abstractNumId w:val="6"/>
  </w:num>
  <w:num w:numId="13">
    <w:abstractNumId w:val="2"/>
  </w:num>
  <w:num w:numId="14">
    <w:abstractNumId w:val="5"/>
  </w:num>
  <w:num w:numId="15">
    <w:abstractNumId w:val="13"/>
  </w:num>
  <w:num w:numId="16">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rsids>
    <w:rsidRoot w:val="00E92834"/>
    <w:rsid w:val="000026C7"/>
    <w:rsid w:val="000027E9"/>
    <w:rsid w:val="00010682"/>
    <w:rsid w:val="00010E6A"/>
    <w:rsid w:val="000139CF"/>
    <w:rsid w:val="00013B93"/>
    <w:rsid w:val="00017D68"/>
    <w:rsid w:val="00023ADE"/>
    <w:rsid w:val="0002403B"/>
    <w:rsid w:val="00027AB9"/>
    <w:rsid w:val="00032A53"/>
    <w:rsid w:val="00033CC0"/>
    <w:rsid w:val="00034AEE"/>
    <w:rsid w:val="00037F7B"/>
    <w:rsid w:val="00044CC5"/>
    <w:rsid w:val="0004793F"/>
    <w:rsid w:val="00050859"/>
    <w:rsid w:val="0005253F"/>
    <w:rsid w:val="00053D9B"/>
    <w:rsid w:val="0005526F"/>
    <w:rsid w:val="00056061"/>
    <w:rsid w:val="0005734C"/>
    <w:rsid w:val="00057E34"/>
    <w:rsid w:val="0006292F"/>
    <w:rsid w:val="00067B31"/>
    <w:rsid w:val="00067F26"/>
    <w:rsid w:val="0007062B"/>
    <w:rsid w:val="00070FAC"/>
    <w:rsid w:val="0007216B"/>
    <w:rsid w:val="0007365C"/>
    <w:rsid w:val="00074C0C"/>
    <w:rsid w:val="00075333"/>
    <w:rsid w:val="0007590E"/>
    <w:rsid w:val="00081A35"/>
    <w:rsid w:val="00083472"/>
    <w:rsid w:val="00084D2C"/>
    <w:rsid w:val="00085DA6"/>
    <w:rsid w:val="000869D7"/>
    <w:rsid w:val="000877AD"/>
    <w:rsid w:val="00092F34"/>
    <w:rsid w:val="000A06D6"/>
    <w:rsid w:val="000A0D6C"/>
    <w:rsid w:val="000A12C3"/>
    <w:rsid w:val="000A1358"/>
    <w:rsid w:val="000A19C6"/>
    <w:rsid w:val="000A2324"/>
    <w:rsid w:val="000A2DEA"/>
    <w:rsid w:val="000A4255"/>
    <w:rsid w:val="000B03CA"/>
    <w:rsid w:val="000B10B4"/>
    <w:rsid w:val="000B1DAA"/>
    <w:rsid w:val="000B2DDE"/>
    <w:rsid w:val="000B6AF9"/>
    <w:rsid w:val="000B718B"/>
    <w:rsid w:val="000C09E1"/>
    <w:rsid w:val="000C0C5E"/>
    <w:rsid w:val="000C1733"/>
    <w:rsid w:val="000C5AB5"/>
    <w:rsid w:val="000D0A0B"/>
    <w:rsid w:val="000D0D21"/>
    <w:rsid w:val="000E2C6A"/>
    <w:rsid w:val="000E4C7A"/>
    <w:rsid w:val="000E54C4"/>
    <w:rsid w:val="000E59C9"/>
    <w:rsid w:val="000F03DA"/>
    <w:rsid w:val="000F0C75"/>
    <w:rsid w:val="000F1738"/>
    <w:rsid w:val="000F2710"/>
    <w:rsid w:val="000F4018"/>
    <w:rsid w:val="000F4184"/>
    <w:rsid w:val="00105AFC"/>
    <w:rsid w:val="001117F2"/>
    <w:rsid w:val="00111A08"/>
    <w:rsid w:val="00112ED8"/>
    <w:rsid w:val="00114B80"/>
    <w:rsid w:val="001201A3"/>
    <w:rsid w:val="00121E5F"/>
    <w:rsid w:val="00123379"/>
    <w:rsid w:val="00123CEA"/>
    <w:rsid w:val="00124433"/>
    <w:rsid w:val="001261C9"/>
    <w:rsid w:val="001263A1"/>
    <w:rsid w:val="00126927"/>
    <w:rsid w:val="00127A00"/>
    <w:rsid w:val="00130737"/>
    <w:rsid w:val="00132232"/>
    <w:rsid w:val="001406A9"/>
    <w:rsid w:val="00142A4A"/>
    <w:rsid w:val="00142F70"/>
    <w:rsid w:val="00143481"/>
    <w:rsid w:val="0014538A"/>
    <w:rsid w:val="001474B5"/>
    <w:rsid w:val="00155D2B"/>
    <w:rsid w:val="001657A7"/>
    <w:rsid w:val="001705EF"/>
    <w:rsid w:val="00174FD0"/>
    <w:rsid w:val="0017600A"/>
    <w:rsid w:val="0018019C"/>
    <w:rsid w:val="0018251B"/>
    <w:rsid w:val="001829C2"/>
    <w:rsid w:val="001832C1"/>
    <w:rsid w:val="00183484"/>
    <w:rsid w:val="00185345"/>
    <w:rsid w:val="00186C69"/>
    <w:rsid w:val="00187682"/>
    <w:rsid w:val="00192185"/>
    <w:rsid w:val="001928E0"/>
    <w:rsid w:val="001933E6"/>
    <w:rsid w:val="00195C4D"/>
    <w:rsid w:val="00196CCC"/>
    <w:rsid w:val="00196D5C"/>
    <w:rsid w:val="001970E7"/>
    <w:rsid w:val="001A085F"/>
    <w:rsid w:val="001A1D6A"/>
    <w:rsid w:val="001A30D4"/>
    <w:rsid w:val="001A393D"/>
    <w:rsid w:val="001A5C3E"/>
    <w:rsid w:val="001A78B5"/>
    <w:rsid w:val="001B1CAB"/>
    <w:rsid w:val="001B368D"/>
    <w:rsid w:val="001B397C"/>
    <w:rsid w:val="001B41EA"/>
    <w:rsid w:val="001C2400"/>
    <w:rsid w:val="001C2CC1"/>
    <w:rsid w:val="001C41E5"/>
    <w:rsid w:val="001C5F02"/>
    <w:rsid w:val="001C627C"/>
    <w:rsid w:val="001D53FE"/>
    <w:rsid w:val="001D59B0"/>
    <w:rsid w:val="001D6847"/>
    <w:rsid w:val="001E3D44"/>
    <w:rsid w:val="001E42AE"/>
    <w:rsid w:val="001E51C4"/>
    <w:rsid w:val="001F1735"/>
    <w:rsid w:val="001F2ECD"/>
    <w:rsid w:val="001F4A2C"/>
    <w:rsid w:val="001F535D"/>
    <w:rsid w:val="001F6190"/>
    <w:rsid w:val="001F71A0"/>
    <w:rsid w:val="00204C62"/>
    <w:rsid w:val="00205E8B"/>
    <w:rsid w:val="002110DB"/>
    <w:rsid w:val="0021299B"/>
    <w:rsid w:val="00212F34"/>
    <w:rsid w:val="00214D0E"/>
    <w:rsid w:val="00215074"/>
    <w:rsid w:val="00216C39"/>
    <w:rsid w:val="0021758D"/>
    <w:rsid w:val="002179FF"/>
    <w:rsid w:val="0022188D"/>
    <w:rsid w:val="00221939"/>
    <w:rsid w:val="00222176"/>
    <w:rsid w:val="00223923"/>
    <w:rsid w:val="002249A6"/>
    <w:rsid w:val="00224DD3"/>
    <w:rsid w:val="002270E6"/>
    <w:rsid w:val="002348BF"/>
    <w:rsid w:val="0024197C"/>
    <w:rsid w:val="00242633"/>
    <w:rsid w:val="00243AC0"/>
    <w:rsid w:val="00247758"/>
    <w:rsid w:val="002517C6"/>
    <w:rsid w:val="002524FF"/>
    <w:rsid w:val="00254608"/>
    <w:rsid w:val="00254F52"/>
    <w:rsid w:val="00255985"/>
    <w:rsid w:val="00256967"/>
    <w:rsid w:val="00263AC1"/>
    <w:rsid w:val="00264AA6"/>
    <w:rsid w:val="002666DD"/>
    <w:rsid w:val="00266748"/>
    <w:rsid w:val="00266B31"/>
    <w:rsid w:val="0026774D"/>
    <w:rsid w:val="00271D7C"/>
    <w:rsid w:val="00272A50"/>
    <w:rsid w:val="0027653B"/>
    <w:rsid w:val="002856E5"/>
    <w:rsid w:val="00286E6F"/>
    <w:rsid w:val="0029088C"/>
    <w:rsid w:val="00291A12"/>
    <w:rsid w:val="0029402F"/>
    <w:rsid w:val="00294A44"/>
    <w:rsid w:val="00297D13"/>
    <w:rsid w:val="002A1F6F"/>
    <w:rsid w:val="002A7FE5"/>
    <w:rsid w:val="002B2493"/>
    <w:rsid w:val="002B4F72"/>
    <w:rsid w:val="002B561F"/>
    <w:rsid w:val="002B5D67"/>
    <w:rsid w:val="002B602D"/>
    <w:rsid w:val="002B69C4"/>
    <w:rsid w:val="002C17B5"/>
    <w:rsid w:val="002C34AB"/>
    <w:rsid w:val="002C7CB0"/>
    <w:rsid w:val="002D03AE"/>
    <w:rsid w:val="002D2B18"/>
    <w:rsid w:val="002D3582"/>
    <w:rsid w:val="002D46A9"/>
    <w:rsid w:val="002E1716"/>
    <w:rsid w:val="002E244B"/>
    <w:rsid w:val="002E5718"/>
    <w:rsid w:val="002E7CBB"/>
    <w:rsid w:val="002F01BB"/>
    <w:rsid w:val="002F0E27"/>
    <w:rsid w:val="0030049C"/>
    <w:rsid w:val="003072C1"/>
    <w:rsid w:val="003109DD"/>
    <w:rsid w:val="00310C56"/>
    <w:rsid w:val="003114DC"/>
    <w:rsid w:val="00313177"/>
    <w:rsid w:val="003250E8"/>
    <w:rsid w:val="003252A8"/>
    <w:rsid w:val="0032647C"/>
    <w:rsid w:val="003272D2"/>
    <w:rsid w:val="0032769E"/>
    <w:rsid w:val="00327C3A"/>
    <w:rsid w:val="0033504D"/>
    <w:rsid w:val="00335AED"/>
    <w:rsid w:val="00336037"/>
    <w:rsid w:val="0034188A"/>
    <w:rsid w:val="00341D44"/>
    <w:rsid w:val="0034552D"/>
    <w:rsid w:val="00346EBB"/>
    <w:rsid w:val="00351C3E"/>
    <w:rsid w:val="00351E5E"/>
    <w:rsid w:val="00354EE1"/>
    <w:rsid w:val="00360D6A"/>
    <w:rsid w:val="003620C9"/>
    <w:rsid w:val="00364099"/>
    <w:rsid w:val="00365555"/>
    <w:rsid w:val="00365F02"/>
    <w:rsid w:val="00366BDD"/>
    <w:rsid w:val="003675D8"/>
    <w:rsid w:val="003707C6"/>
    <w:rsid w:val="0037271B"/>
    <w:rsid w:val="00376F75"/>
    <w:rsid w:val="00380AE3"/>
    <w:rsid w:val="00383521"/>
    <w:rsid w:val="00383C0F"/>
    <w:rsid w:val="003841E0"/>
    <w:rsid w:val="003859B4"/>
    <w:rsid w:val="0038676F"/>
    <w:rsid w:val="00387411"/>
    <w:rsid w:val="0039454A"/>
    <w:rsid w:val="00395029"/>
    <w:rsid w:val="00396A43"/>
    <w:rsid w:val="00397338"/>
    <w:rsid w:val="00397636"/>
    <w:rsid w:val="003A0512"/>
    <w:rsid w:val="003A1543"/>
    <w:rsid w:val="003A7913"/>
    <w:rsid w:val="003B10D3"/>
    <w:rsid w:val="003B37E7"/>
    <w:rsid w:val="003B7E56"/>
    <w:rsid w:val="003C0EB0"/>
    <w:rsid w:val="003C3E31"/>
    <w:rsid w:val="003C4B9C"/>
    <w:rsid w:val="003C522F"/>
    <w:rsid w:val="003C5C1A"/>
    <w:rsid w:val="003D2513"/>
    <w:rsid w:val="003D7023"/>
    <w:rsid w:val="003E1DF1"/>
    <w:rsid w:val="003E28E2"/>
    <w:rsid w:val="003F31E7"/>
    <w:rsid w:val="003F353A"/>
    <w:rsid w:val="003F5636"/>
    <w:rsid w:val="0040111E"/>
    <w:rsid w:val="00407D67"/>
    <w:rsid w:val="00414277"/>
    <w:rsid w:val="00414F00"/>
    <w:rsid w:val="00415CBF"/>
    <w:rsid w:val="004173DA"/>
    <w:rsid w:val="00417CB8"/>
    <w:rsid w:val="00422768"/>
    <w:rsid w:val="004239C6"/>
    <w:rsid w:val="0042527F"/>
    <w:rsid w:val="0042564E"/>
    <w:rsid w:val="0043091E"/>
    <w:rsid w:val="00432204"/>
    <w:rsid w:val="00434525"/>
    <w:rsid w:val="004362EB"/>
    <w:rsid w:val="004406D8"/>
    <w:rsid w:val="0044461C"/>
    <w:rsid w:val="004448DC"/>
    <w:rsid w:val="004472FE"/>
    <w:rsid w:val="00452F94"/>
    <w:rsid w:val="00453563"/>
    <w:rsid w:val="004558C3"/>
    <w:rsid w:val="004561DD"/>
    <w:rsid w:val="004579AF"/>
    <w:rsid w:val="004604F7"/>
    <w:rsid w:val="00460C97"/>
    <w:rsid w:val="00461AD8"/>
    <w:rsid w:val="004631C5"/>
    <w:rsid w:val="00463EFE"/>
    <w:rsid w:val="0046422B"/>
    <w:rsid w:val="0046460B"/>
    <w:rsid w:val="004646DD"/>
    <w:rsid w:val="004660A8"/>
    <w:rsid w:val="00466C5B"/>
    <w:rsid w:val="00467430"/>
    <w:rsid w:val="00471DCB"/>
    <w:rsid w:val="0047332D"/>
    <w:rsid w:val="00473660"/>
    <w:rsid w:val="004763BD"/>
    <w:rsid w:val="00476C44"/>
    <w:rsid w:val="00481789"/>
    <w:rsid w:val="004903B7"/>
    <w:rsid w:val="00490738"/>
    <w:rsid w:val="00490887"/>
    <w:rsid w:val="004932B4"/>
    <w:rsid w:val="00493711"/>
    <w:rsid w:val="00493F05"/>
    <w:rsid w:val="00494050"/>
    <w:rsid w:val="00494FA2"/>
    <w:rsid w:val="00495688"/>
    <w:rsid w:val="004957C7"/>
    <w:rsid w:val="004A1718"/>
    <w:rsid w:val="004A24A8"/>
    <w:rsid w:val="004A4A24"/>
    <w:rsid w:val="004A6754"/>
    <w:rsid w:val="004A7619"/>
    <w:rsid w:val="004B00F8"/>
    <w:rsid w:val="004B36CC"/>
    <w:rsid w:val="004B7242"/>
    <w:rsid w:val="004C023A"/>
    <w:rsid w:val="004C0790"/>
    <w:rsid w:val="004C45C2"/>
    <w:rsid w:val="004C5778"/>
    <w:rsid w:val="004D1E6E"/>
    <w:rsid w:val="004D2F67"/>
    <w:rsid w:val="004E164B"/>
    <w:rsid w:val="004E2327"/>
    <w:rsid w:val="004E3FD0"/>
    <w:rsid w:val="004E5657"/>
    <w:rsid w:val="004E7069"/>
    <w:rsid w:val="004F0D39"/>
    <w:rsid w:val="004F3859"/>
    <w:rsid w:val="004F523A"/>
    <w:rsid w:val="004F5388"/>
    <w:rsid w:val="004F5FCF"/>
    <w:rsid w:val="004F6512"/>
    <w:rsid w:val="004F6BF7"/>
    <w:rsid w:val="004F6F65"/>
    <w:rsid w:val="00500541"/>
    <w:rsid w:val="00500872"/>
    <w:rsid w:val="005019B8"/>
    <w:rsid w:val="005034CA"/>
    <w:rsid w:val="00504799"/>
    <w:rsid w:val="00505B28"/>
    <w:rsid w:val="005074C7"/>
    <w:rsid w:val="00507D89"/>
    <w:rsid w:val="0051592F"/>
    <w:rsid w:val="00517BA7"/>
    <w:rsid w:val="00520EB0"/>
    <w:rsid w:val="005211A3"/>
    <w:rsid w:val="005215E7"/>
    <w:rsid w:val="00522602"/>
    <w:rsid w:val="005228DD"/>
    <w:rsid w:val="00522E6B"/>
    <w:rsid w:val="005329C9"/>
    <w:rsid w:val="005332AE"/>
    <w:rsid w:val="005333F3"/>
    <w:rsid w:val="00533B6A"/>
    <w:rsid w:val="005343E3"/>
    <w:rsid w:val="00537985"/>
    <w:rsid w:val="005406A4"/>
    <w:rsid w:val="00542057"/>
    <w:rsid w:val="0054506D"/>
    <w:rsid w:val="00553A86"/>
    <w:rsid w:val="00554C60"/>
    <w:rsid w:val="0055514F"/>
    <w:rsid w:val="00555C5F"/>
    <w:rsid w:val="005560C6"/>
    <w:rsid w:val="005561B8"/>
    <w:rsid w:val="00557010"/>
    <w:rsid w:val="005617AB"/>
    <w:rsid w:val="005625AB"/>
    <w:rsid w:val="00562680"/>
    <w:rsid w:val="00562A3C"/>
    <w:rsid w:val="00562D04"/>
    <w:rsid w:val="00563680"/>
    <w:rsid w:val="00563E32"/>
    <w:rsid w:val="00564537"/>
    <w:rsid w:val="005718D0"/>
    <w:rsid w:val="005745E6"/>
    <w:rsid w:val="00574669"/>
    <w:rsid w:val="0057679E"/>
    <w:rsid w:val="00577785"/>
    <w:rsid w:val="00577B4F"/>
    <w:rsid w:val="00581A60"/>
    <w:rsid w:val="005860BE"/>
    <w:rsid w:val="00586726"/>
    <w:rsid w:val="00587F5C"/>
    <w:rsid w:val="005906BE"/>
    <w:rsid w:val="00595D8E"/>
    <w:rsid w:val="00597752"/>
    <w:rsid w:val="00597943"/>
    <w:rsid w:val="005A1F6C"/>
    <w:rsid w:val="005A3B04"/>
    <w:rsid w:val="005A5645"/>
    <w:rsid w:val="005A57FB"/>
    <w:rsid w:val="005A71AB"/>
    <w:rsid w:val="005B3652"/>
    <w:rsid w:val="005B4495"/>
    <w:rsid w:val="005C11C4"/>
    <w:rsid w:val="005C2A6A"/>
    <w:rsid w:val="005C3539"/>
    <w:rsid w:val="005D2C84"/>
    <w:rsid w:val="005D3717"/>
    <w:rsid w:val="005D4091"/>
    <w:rsid w:val="005D46FE"/>
    <w:rsid w:val="005D79AF"/>
    <w:rsid w:val="005E169C"/>
    <w:rsid w:val="005E2414"/>
    <w:rsid w:val="005E283B"/>
    <w:rsid w:val="005E3630"/>
    <w:rsid w:val="005E39BA"/>
    <w:rsid w:val="005E44B7"/>
    <w:rsid w:val="005E45B2"/>
    <w:rsid w:val="005E7DAC"/>
    <w:rsid w:val="005F1956"/>
    <w:rsid w:val="005F25E0"/>
    <w:rsid w:val="005F292B"/>
    <w:rsid w:val="005F3010"/>
    <w:rsid w:val="005F3127"/>
    <w:rsid w:val="005F6221"/>
    <w:rsid w:val="005F7B43"/>
    <w:rsid w:val="0060119D"/>
    <w:rsid w:val="00607D33"/>
    <w:rsid w:val="006145A2"/>
    <w:rsid w:val="00616496"/>
    <w:rsid w:val="0062129D"/>
    <w:rsid w:val="00623AD7"/>
    <w:rsid w:val="00625C21"/>
    <w:rsid w:val="0062717E"/>
    <w:rsid w:val="006272A5"/>
    <w:rsid w:val="00630100"/>
    <w:rsid w:val="00630A47"/>
    <w:rsid w:val="00631D74"/>
    <w:rsid w:val="0063262F"/>
    <w:rsid w:val="00633EC9"/>
    <w:rsid w:val="00634000"/>
    <w:rsid w:val="00634E7E"/>
    <w:rsid w:val="00635172"/>
    <w:rsid w:val="00637FD5"/>
    <w:rsid w:val="00642664"/>
    <w:rsid w:val="00643855"/>
    <w:rsid w:val="00646B64"/>
    <w:rsid w:val="0065204C"/>
    <w:rsid w:val="00652981"/>
    <w:rsid w:val="0065429B"/>
    <w:rsid w:val="006562F5"/>
    <w:rsid w:val="00657094"/>
    <w:rsid w:val="00660B94"/>
    <w:rsid w:val="006617D2"/>
    <w:rsid w:val="0066419C"/>
    <w:rsid w:val="006706FA"/>
    <w:rsid w:val="00670B2B"/>
    <w:rsid w:val="00674189"/>
    <w:rsid w:val="00676118"/>
    <w:rsid w:val="00681E0E"/>
    <w:rsid w:val="0068769D"/>
    <w:rsid w:val="00687DA0"/>
    <w:rsid w:val="00697F9D"/>
    <w:rsid w:val="006A13F1"/>
    <w:rsid w:val="006A4D68"/>
    <w:rsid w:val="006A683F"/>
    <w:rsid w:val="006A6BD9"/>
    <w:rsid w:val="006A6EC1"/>
    <w:rsid w:val="006B161D"/>
    <w:rsid w:val="006B167D"/>
    <w:rsid w:val="006B47EE"/>
    <w:rsid w:val="006B608E"/>
    <w:rsid w:val="006B74EC"/>
    <w:rsid w:val="006C1091"/>
    <w:rsid w:val="006C28E3"/>
    <w:rsid w:val="006D1C9F"/>
    <w:rsid w:val="006D43CA"/>
    <w:rsid w:val="006D68ED"/>
    <w:rsid w:val="006E0B42"/>
    <w:rsid w:val="006E28FB"/>
    <w:rsid w:val="006E2C17"/>
    <w:rsid w:val="006E33C4"/>
    <w:rsid w:val="006E4B2E"/>
    <w:rsid w:val="006E5926"/>
    <w:rsid w:val="006F2B2F"/>
    <w:rsid w:val="006F5F9E"/>
    <w:rsid w:val="00712CD2"/>
    <w:rsid w:val="007145A7"/>
    <w:rsid w:val="0071467A"/>
    <w:rsid w:val="00717F4E"/>
    <w:rsid w:val="00720A5E"/>
    <w:rsid w:val="00731A53"/>
    <w:rsid w:val="00733A02"/>
    <w:rsid w:val="00734411"/>
    <w:rsid w:val="00740AB7"/>
    <w:rsid w:val="007415B3"/>
    <w:rsid w:val="007417DF"/>
    <w:rsid w:val="0074190E"/>
    <w:rsid w:val="0074335A"/>
    <w:rsid w:val="00750036"/>
    <w:rsid w:val="0075109D"/>
    <w:rsid w:val="007521B7"/>
    <w:rsid w:val="00754086"/>
    <w:rsid w:val="00755809"/>
    <w:rsid w:val="00757B3D"/>
    <w:rsid w:val="00757CA1"/>
    <w:rsid w:val="00765993"/>
    <w:rsid w:val="00767B56"/>
    <w:rsid w:val="0077103E"/>
    <w:rsid w:val="00772762"/>
    <w:rsid w:val="00776C3C"/>
    <w:rsid w:val="0078429E"/>
    <w:rsid w:val="007847FB"/>
    <w:rsid w:val="007860A6"/>
    <w:rsid w:val="0078797A"/>
    <w:rsid w:val="00790300"/>
    <w:rsid w:val="00793317"/>
    <w:rsid w:val="007954AD"/>
    <w:rsid w:val="00795F98"/>
    <w:rsid w:val="00796B07"/>
    <w:rsid w:val="00796C73"/>
    <w:rsid w:val="00797FC8"/>
    <w:rsid w:val="007A179E"/>
    <w:rsid w:val="007A1E3B"/>
    <w:rsid w:val="007A55A8"/>
    <w:rsid w:val="007A5BFA"/>
    <w:rsid w:val="007A7532"/>
    <w:rsid w:val="007B5797"/>
    <w:rsid w:val="007B68EA"/>
    <w:rsid w:val="007C3E41"/>
    <w:rsid w:val="007C4008"/>
    <w:rsid w:val="007C5B78"/>
    <w:rsid w:val="007D446B"/>
    <w:rsid w:val="007D618B"/>
    <w:rsid w:val="007D63DB"/>
    <w:rsid w:val="007D777F"/>
    <w:rsid w:val="007E0817"/>
    <w:rsid w:val="007E1026"/>
    <w:rsid w:val="007E2D65"/>
    <w:rsid w:val="007E5742"/>
    <w:rsid w:val="007E6529"/>
    <w:rsid w:val="007E70DD"/>
    <w:rsid w:val="007E7C57"/>
    <w:rsid w:val="007F1A7E"/>
    <w:rsid w:val="007F555A"/>
    <w:rsid w:val="007F6D10"/>
    <w:rsid w:val="00800480"/>
    <w:rsid w:val="00803B6B"/>
    <w:rsid w:val="00804FBB"/>
    <w:rsid w:val="00805D41"/>
    <w:rsid w:val="00812F0A"/>
    <w:rsid w:val="008145D4"/>
    <w:rsid w:val="00823C66"/>
    <w:rsid w:val="00823F01"/>
    <w:rsid w:val="008241D6"/>
    <w:rsid w:val="008267B0"/>
    <w:rsid w:val="00832BE2"/>
    <w:rsid w:val="00835AB8"/>
    <w:rsid w:val="00835AC2"/>
    <w:rsid w:val="008361C9"/>
    <w:rsid w:val="00840426"/>
    <w:rsid w:val="00841C13"/>
    <w:rsid w:val="00842210"/>
    <w:rsid w:val="008526BD"/>
    <w:rsid w:val="0085390C"/>
    <w:rsid w:val="00861728"/>
    <w:rsid w:val="00861F66"/>
    <w:rsid w:val="008668CC"/>
    <w:rsid w:val="008718E4"/>
    <w:rsid w:val="00871A63"/>
    <w:rsid w:val="00875C35"/>
    <w:rsid w:val="00881BCD"/>
    <w:rsid w:val="00882D3F"/>
    <w:rsid w:val="008837BF"/>
    <w:rsid w:val="00883C42"/>
    <w:rsid w:val="008841C6"/>
    <w:rsid w:val="0088689A"/>
    <w:rsid w:val="008878A7"/>
    <w:rsid w:val="008905E0"/>
    <w:rsid w:val="008A293D"/>
    <w:rsid w:val="008A6D5B"/>
    <w:rsid w:val="008A7D14"/>
    <w:rsid w:val="008B0F57"/>
    <w:rsid w:val="008B1860"/>
    <w:rsid w:val="008B2898"/>
    <w:rsid w:val="008B295F"/>
    <w:rsid w:val="008B2A33"/>
    <w:rsid w:val="008B3099"/>
    <w:rsid w:val="008B35A3"/>
    <w:rsid w:val="008B42A7"/>
    <w:rsid w:val="008B5121"/>
    <w:rsid w:val="008B51E6"/>
    <w:rsid w:val="008C1DDD"/>
    <w:rsid w:val="008D051F"/>
    <w:rsid w:val="008D3C0E"/>
    <w:rsid w:val="008D614F"/>
    <w:rsid w:val="008D7A9D"/>
    <w:rsid w:val="008E0C2C"/>
    <w:rsid w:val="008E1278"/>
    <w:rsid w:val="008E1447"/>
    <w:rsid w:val="008E42BC"/>
    <w:rsid w:val="008E52A8"/>
    <w:rsid w:val="008E6DBF"/>
    <w:rsid w:val="008F0E3E"/>
    <w:rsid w:val="008F46CD"/>
    <w:rsid w:val="008F475C"/>
    <w:rsid w:val="008F4C97"/>
    <w:rsid w:val="008F5ED6"/>
    <w:rsid w:val="0090246C"/>
    <w:rsid w:val="00906909"/>
    <w:rsid w:val="00906AE0"/>
    <w:rsid w:val="00906BCE"/>
    <w:rsid w:val="00913E56"/>
    <w:rsid w:val="0091417F"/>
    <w:rsid w:val="009143D2"/>
    <w:rsid w:val="0091695B"/>
    <w:rsid w:val="00920081"/>
    <w:rsid w:val="00922E3A"/>
    <w:rsid w:val="0092470D"/>
    <w:rsid w:val="00925214"/>
    <w:rsid w:val="00926DE7"/>
    <w:rsid w:val="00933575"/>
    <w:rsid w:val="00935B4B"/>
    <w:rsid w:val="009377A1"/>
    <w:rsid w:val="00941366"/>
    <w:rsid w:val="0094543C"/>
    <w:rsid w:val="009477EC"/>
    <w:rsid w:val="00950A5A"/>
    <w:rsid w:val="00952814"/>
    <w:rsid w:val="009569DE"/>
    <w:rsid w:val="00960036"/>
    <w:rsid w:val="009632D8"/>
    <w:rsid w:val="00964D00"/>
    <w:rsid w:val="00966ACD"/>
    <w:rsid w:val="00970256"/>
    <w:rsid w:val="009706D4"/>
    <w:rsid w:val="009716AD"/>
    <w:rsid w:val="00973680"/>
    <w:rsid w:val="00975141"/>
    <w:rsid w:val="0097692A"/>
    <w:rsid w:val="00980CB8"/>
    <w:rsid w:val="009819D5"/>
    <w:rsid w:val="009838BB"/>
    <w:rsid w:val="0098495B"/>
    <w:rsid w:val="0098653F"/>
    <w:rsid w:val="009878AD"/>
    <w:rsid w:val="00991248"/>
    <w:rsid w:val="009913D0"/>
    <w:rsid w:val="00991B9E"/>
    <w:rsid w:val="009932B7"/>
    <w:rsid w:val="00996179"/>
    <w:rsid w:val="009A745B"/>
    <w:rsid w:val="009A7E72"/>
    <w:rsid w:val="009B44DA"/>
    <w:rsid w:val="009C02F4"/>
    <w:rsid w:val="009C1382"/>
    <w:rsid w:val="009C1B8A"/>
    <w:rsid w:val="009C34D3"/>
    <w:rsid w:val="009C4076"/>
    <w:rsid w:val="009C65AC"/>
    <w:rsid w:val="009D137D"/>
    <w:rsid w:val="009D17D4"/>
    <w:rsid w:val="009D499F"/>
    <w:rsid w:val="009D7AEB"/>
    <w:rsid w:val="009E0F64"/>
    <w:rsid w:val="009F0C75"/>
    <w:rsid w:val="009F0FDF"/>
    <w:rsid w:val="009F16E8"/>
    <w:rsid w:val="009F1B52"/>
    <w:rsid w:val="009F29FB"/>
    <w:rsid w:val="009F2C1E"/>
    <w:rsid w:val="009F5289"/>
    <w:rsid w:val="00A0090A"/>
    <w:rsid w:val="00A0289A"/>
    <w:rsid w:val="00A0402A"/>
    <w:rsid w:val="00A05C6E"/>
    <w:rsid w:val="00A05CE3"/>
    <w:rsid w:val="00A064B1"/>
    <w:rsid w:val="00A0799D"/>
    <w:rsid w:val="00A1027F"/>
    <w:rsid w:val="00A119FA"/>
    <w:rsid w:val="00A13ECE"/>
    <w:rsid w:val="00A2163D"/>
    <w:rsid w:val="00A22D91"/>
    <w:rsid w:val="00A347CC"/>
    <w:rsid w:val="00A3661F"/>
    <w:rsid w:val="00A4070F"/>
    <w:rsid w:val="00A40FF1"/>
    <w:rsid w:val="00A44014"/>
    <w:rsid w:val="00A45368"/>
    <w:rsid w:val="00A4633A"/>
    <w:rsid w:val="00A46FB7"/>
    <w:rsid w:val="00A47230"/>
    <w:rsid w:val="00A5177B"/>
    <w:rsid w:val="00A52268"/>
    <w:rsid w:val="00A570D6"/>
    <w:rsid w:val="00A605EE"/>
    <w:rsid w:val="00A60A2D"/>
    <w:rsid w:val="00A61AED"/>
    <w:rsid w:val="00A62A8A"/>
    <w:rsid w:val="00A637E3"/>
    <w:rsid w:val="00A7157C"/>
    <w:rsid w:val="00A7171B"/>
    <w:rsid w:val="00A75F26"/>
    <w:rsid w:val="00A76831"/>
    <w:rsid w:val="00A82036"/>
    <w:rsid w:val="00A8204F"/>
    <w:rsid w:val="00A84C32"/>
    <w:rsid w:val="00A86A06"/>
    <w:rsid w:val="00A872BA"/>
    <w:rsid w:val="00A92B0C"/>
    <w:rsid w:val="00A94D79"/>
    <w:rsid w:val="00A95FBD"/>
    <w:rsid w:val="00A97A1F"/>
    <w:rsid w:val="00AA0004"/>
    <w:rsid w:val="00AA01A6"/>
    <w:rsid w:val="00AA0B61"/>
    <w:rsid w:val="00AA457E"/>
    <w:rsid w:val="00AA5297"/>
    <w:rsid w:val="00AA6761"/>
    <w:rsid w:val="00AA696D"/>
    <w:rsid w:val="00AB0F80"/>
    <w:rsid w:val="00AB4591"/>
    <w:rsid w:val="00AB5115"/>
    <w:rsid w:val="00AC14EF"/>
    <w:rsid w:val="00AC226C"/>
    <w:rsid w:val="00AC24F9"/>
    <w:rsid w:val="00AC3417"/>
    <w:rsid w:val="00AD444A"/>
    <w:rsid w:val="00AD5330"/>
    <w:rsid w:val="00AD68D4"/>
    <w:rsid w:val="00AD6A35"/>
    <w:rsid w:val="00AE254C"/>
    <w:rsid w:val="00AE70FF"/>
    <w:rsid w:val="00AE7117"/>
    <w:rsid w:val="00AF19FF"/>
    <w:rsid w:val="00AF1C8E"/>
    <w:rsid w:val="00AF4807"/>
    <w:rsid w:val="00AF5D77"/>
    <w:rsid w:val="00AF728B"/>
    <w:rsid w:val="00AF760B"/>
    <w:rsid w:val="00B01150"/>
    <w:rsid w:val="00B01257"/>
    <w:rsid w:val="00B039F2"/>
    <w:rsid w:val="00B059CE"/>
    <w:rsid w:val="00B06B90"/>
    <w:rsid w:val="00B074C4"/>
    <w:rsid w:val="00B07C19"/>
    <w:rsid w:val="00B12ADA"/>
    <w:rsid w:val="00B178E9"/>
    <w:rsid w:val="00B2084D"/>
    <w:rsid w:val="00B23694"/>
    <w:rsid w:val="00B25091"/>
    <w:rsid w:val="00B27574"/>
    <w:rsid w:val="00B351F9"/>
    <w:rsid w:val="00B37860"/>
    <w:rsid w:val="00B40E1B"/>
    <w:rsid w:val="00B43E96"/>
    <w:rsid w:val="00B473C0"/>
    <w:rsid w:val="00B5236E"/>
    <w:rsid w:val="00B57E36"/>
    <w:rsid w:val="00B641C6"/>
    <w:rsid w:val="00B6641B"/>
    <w:rsid w:val="00B7153A"/>
    <w:rsid w:val="00B7204C"/>
    <w:rsid w:val="00B72F4D"/>
    <w:rsid w:val="00B74478"/>
    <w:rsid w:val="00B762CF"/>
    <w:rsid w:val="00B926EB"/>
    <w:rsid w:val="00B96DDE"/>
    <w:rsid w:val="00BA22B7"/>
    <w:rsid w:val="00BB0748"/>
    <w:rsid w:val="00BB49AA"/>
    <w:rsid w:val="00BB4E48"/>
    <w:rsid w:val="00BB63D2"/>
    <w:rsid w:val="00BB666E"/>
    <w:rsid w:val="00BC1049"/>
    <w:rsid w:val="00BC2C3D"/>
    <w:rsid w:val="00BC435B"/>
    <w:rsid w:val="00BC59A4"/>
    <w:rsid w:val="00BC5DE0"/>
    <w:rsid w:val="00BC6573"/>
    <w:rsid w:val="00BC77BD"/>
    <w:rsid w:val="00BD2EC7"/>
    <w:rsid w:val="00BE56FA"/>
    <w:rsid w:val="00BE61FF"/>
    <w:rsid w:val="00BF22A8"/>
    <w:rsid w:val="00BF51B9"/>
    <w:rsid w:val="00C01EC3"/>
    <w:rsid w:val="00C04E49"/>
    <w:rsid w:val="00C07393"/>
    <w:rsid w:val="00C07F97"/>
    <w:rsid w:val="00C11A92"/>
    <w:rsid w:val="00C12FDF"/>
    <w:rsid w:val="00C1496A"/>
    <w:rsid w:val="00C16A8B"/>
    <w:rsid w:val="00C1766A"/>
    <w:rsid w:val="00C221F5"/>
    <w:rsid w:val="00C23216"/>
    <w:rsid w:val="00C302F7"/>
    <w:rsid w:val="00C30EC3"/>
    <w:rsid w:val="00C31005"/>
    <w:rsid w:val="00C32A43"/>
    <w:rsid w:val="00C33341"/>
    <w:rsid w:val="00C34DF4"/>
    <w:rsid w:val="00C377DD"/>
    <w:rsid w:val="00C45991"/>
    <w:rsid w:val="00C502C4"/>
    <w:rsid w:val="00C511C3"/>
    <w:rsid w:val="00C52BA2"/>
    <w:rsid w:val="00C53175"/>
    <w:rsid w:val="00C5477C"/>
    <w:rsid w:val="00C55BF4"/>
    <w:rsid w:val="00C6392E"/>
    <w:rsid w:val="00C72BAD"/>
    <w:rsid w:val="00C74501"/>
    <w:rsid w:val="00C7796A"/>
    <w:rsid w:val="00C81CDA"/>
    <w:rsid w:val="00C84031"/>
    <w:rsid w:val="00C84C6E"/>
    <w:rsid w:val="00C869DC"/>
    <w:rsid w:val="00C87A4E"/>
    <w:rsid w:val="00C9085E"/>
    <w:rsid w:val="00C914CA"/>
    <w:rsid w:val="00C978B8"/>
    <w:rsid w:val="00CA14D6"/>
    <w:rsid w:val="00CA1E82"/>
    <w:rsid w:val="00CA1EE3"/>
    <w:rsid w:val="00CA5F2D"/>
    <w:rsid w:val="00CB15C4"/>
    <w:rsid w:val="00CB7DC5"/>
    <w:rsid w:val="00CC02BF"/>
    <w:rsid w:val="00CC161A"/>
    <w:rsid w:val="00CC1E18"/>
    <w:rsid w:val="00CC2B9E"/>
    <w:rsid w:val="00CC315C"/>
    <w:rsid w:val="00CD5BEB"/>
    <w:rsid w:val="00CD699E"/>
    <w:rsid w:val="00CE3D80"/>
    <w:rsid w:val="00CE5A9F"/>
    <w:rsid w:val="00CE79A8"/>
    <w:rsid w:val="00CF1834"/>
    <w:rsid w:val="00CF3319"/>
    <w:rsid w:val="00CF3590"/>
    <w:rsid w:val="00CF46D6"/>
    <w:rsid w:val="00CF514C"/>
    <w:rsid w:val="00CF7038"/>
    <w:rsid w:val="00CF7AAA"/>
    <w:rsid w:val="00D032B3"/>
    <w:rsid w:val="00D06CF3"/>
    <w:rsid w:val="00D10699"/>
    <w:rsid w:val="00D121E1"/>
    <w:rsid w:val="00D122E3"/>
    <w:rsid w:val="00D14661"/>
    <w:rsid w:val="00D15DEB"/>
    <w:rsid w:val="00D25B8C"/>
    <w:rsid w:val="00D277BB"/>
    <w:rsid w:val="00D40E1D"/>
    <w:rsid w:val="00D4191B"/>
    <w:rsid w:val="00D458EE"/>
    <w:rsid w:val="00D45DC9"/>
    <w:rsid w:val="00D50ED5"/>
    <w:rsid w:val="00D57C70"/>
    <w:rsid w:val="00D64EC1"/>
    <w:rsid w:val="00D66E4A"/>
    <w:rsid w:val="00D673F4"/>
    <w:rsid w:val="00D70755"/>
    <w:rsid w:val="00D72F16"/>
    <w:rsid w:val="00D73070"/>
    <w:rsid w:val="00D73172"/>
    <w:rsid w:val="00D74096"/>
    <w:rsid w:val="00D75A76"/>
    <w:rsid w:val="00D76C05"/>
    <w:rsid w:val="00D77608"/>
    <w:rsid w:val="00D7775C"/>
    <w:rsid w:val="00D778F7"/>
    <w:rsid w:val="00D77F8D"/>
    <w:rsid w:val="00D813E8"/>
    <w:rsid w:val="00D90CC3"/>
    <w:rsid w:val="00D96B87"/>
    <w:rsid w:val="00DA100E"/>
    <w:rsid w:val="00DA3A58"/>
    <w:rsid w:val="00DA417B"/>
    <w:rsid w:val="00DA53D3"/>
    <w:rsid w:val="00DA6088"/>
    <w:rsid w:val="00DA6985"/>
    <w:rsid w:val="00DA7185"/>
    <w:rsid w:val="00DA7BB3"/>
    <w:rsid w:val="00DB3B06"/>
    <w:rsid w:val="00DB5E3E"/>
    <w:rsid w:val="00DB73BE"/>
    <w:rsid w:val="00DC1A49"/>
    <w:rsid w:val="00DC1DB9"/>
    <w:rsid w:val="00DC4AC6"/>
    <w:rsid w:val="00DC636A"/>
    <w:rsid w:val="00DC74A3"/>
    <w:rsid w:val="00DD2157"/>
    <w:rsid w:val="00DD31CF"/>
    <w:rsid w:val="00DD63B5"/>
    <w:rsid w:val="00DD72DC"/>
    <w:rsid w:val="00DD770B"/>
    <w:rsid w:val="00DE0231"/>
    <w:rsid w:val="00DE0699"/>
    <w:rsid w:val="00DE0E6C"/>
    <w:rsid w:val="00DE1280"/>
    <w:rsid w:val="00DE1B83"/>
    <w:rsid w:val="00DE2772"/>
    <w:rsid w:val="00DE687A"/>
    <w:rsid w:val="00DF0A9C"/>
    <w:rsid w:val="00DF18E0"/>
    <w:rsid w:val="00DF3133"/>
    <w:rsid w:val="00DF42E1"/>
    <w:rsid w:val="00E03A15"/>
    <w:rsid w:val="00E0489D"/>
    <w:rsid w:val="00E135B6"/>
    <w:rsid w:val="00E14E04"/>
    <w:rsid w:val="00E14E66"/>
    <w:rsid w:val="00E167C0"/>
    <w:rsid w:val="00E2040E"/>
    <w:rsid w:val="00E226DA"/>
    <w:rsid w:val="00E23D31"/>
    <w:rsid w:val="00E2418D"/>
    <w:rsid w:val="00E2551B"/>
    <w:rsid w:val="00E26C28"/>
    <w:rsid w:val="00E278E6"/>
    <w:rsid w:val="00E304A5"/>
    <w:rsid w:val="00E30F22"/>
    <w:rsid w:val="00E33783"/>
    <w:rsid w:val="00E337C6"/>
    <w:rsid w:val="00E33ED8"/>
    <w:rsid w:val="00E34BAD"/>
    <w:rsid w:val="00E3512A"/>
    <w:rsid w:val="00E357C7"/>
    <w:rsid w:val="00E446CC"/>
    <w:rsid w:val="00E503CE"/>
    <w:rsid w:val="00E538E5"/>
    <w:rsid w:val="00E558C1"/>
    <w:rsid w:val="00E563DD"/>
    <w:rsid w:val="00E6204F"/>
    <w:rsid w:val="00E6486E"/>
    <w:rsid w:val="00E6571F"/>
    <w:rsid w:val="00E66398"/>
    <w:rsid w:val="00E6784B"/>
    <w:rsid w:val="00E67D35"/>
    <w:rsid w:val="00E741F2"/>
    <w:rsid w:val="00E74743"/>
    <w:rsid w:val="00E751DF"/>
    <w:rsid w:val="00E77408"/>
    <w:rsid w:val="00E77A05"/>
    <w:rsid w:val="00E900B0"/>
    <w:rsid w:val="00E90E3B"/>
    <w:rsid w:val="00E92834"/>
    <w:rsid w:val="00E93D9B"/>
    <w:rsid w:val="00EA0AB3"/>
    <w:rsid w:val="00EA0AC2"/>
    <w:rsid w:val="00EA1990"/>
    <w:rsid w:val="00EA33DB"/>
    <w:rsid w:val="00EA3650"/>
    <w:rsid w:val="00EA4271"/>
    <w:rsid w:val="00EA52F3"/>
    <w:rsid w:val="00EA59C0"/>
    <w:rsid w:val="00EB0341"/>
    <w:rsid w:val="00EB0BD8"/>
    <w:rsid w:val="00EB0D54"/>
    <w:rsid w:val="00EB1760"/>
    <w:rsid w:val="00EB1959"/>
    <w:rsid w:val="00EB2264"/>
    <w:rsid w:val="00EB2637"/>
    <w:rsid w:val="00EB274F"/>
    <w:rsid w:val="00EB4C87"/>
    <w:rsid w:val="00EC3D16"/>
    <w:rsid w:val="00EC4A4E"/>
    <w:rsid w:val="00EC6D97"/>
    <w:rsid w:val="00ED2B92"/>
    <w:rsid w:val="00ED499D"/>
    <w:rsid w:val="00EE05C9"/>
    <w:rsid w:val="00EE2C86"/>
    <w:rsid w:val="00EE5F21"/>
    <w:rsid w:val="00EF3919"/>
    <w:rsid w:val="00EF5345"/>
    <w:rsid w:val="00EF7E6C"/>
    <w:rsid w:val="00F0087C"/>
    <w:rsid w:val="00F033F2"/>
    <w:rsid w:val="00F07DFB"/>
    <w:rsid w:val="00F1420D"/>
    <w:rsid w:val="00F24031"/>
    <w:rsid w:val="00F26253"/>
    <w:rsid w:val="00F3055A"/>
    <w:rsid w:val="00F3263C"/>
    <w:rsid w:val="00F33219"/>
    <w:rsid w:val="00F35D1F"/>
    <w:rsid w:val="00F406CD"/>
    <w:rsid w:val="00F4091B"/>
    <w:rsid w:val="00F41DF3"/>
    <w:rsid w:val="00F42CC8"/>
    <w:rsid w:val="00F4300F"/>
    <w:rsid w:val="00F45303"/>
    <w:rsid w:val="00F508EC"/>
    <w:rsid w:val="00F51464"/>
    <w:rsid w:val="00F57D60"/>
    <w:rsid w:val="00F645BD"/>
    <w:rsid w:val="00F65320"/>
    <w:rsid w:val="00F6639E"/>
    <w:rsid w:val="00F667EA"/>
    <w:rsid w:val="00F760B4"/>
    <w:rsid w:val="00F77C51"/>
    <w:rsid w:val="00F83947"/>
    <w:rsid w:val="00F83CD8"/>
    <w:rsid w:val="00F83CEB"/>
    <w:rsid w:val="00F876E4"/>
    <w:rsid w:val="00F87F4A"/>
    <w:rsid w:val="00F94177"/>
    <w:rsid w:val="00F94F31"/>
    <w:rsid w:val="00FA1B31"/>
    <w:rsid w:val="00FA2AD4"/>
    <w:rsid w:val="00FA38B3"/>
    <w:rsid w:val="00FA540B"/>
    <w:rsid w:val="00FA692B"/>
    <w:rsid w:val="00FA7FC2"/>
    <w:rsid w:val="00FB0A8E"/>
    <w:rsid w:val="00FB3C87"/>
    <w:rsid w:val="00FB3D43"/>
    <w:rsid w:val="00FB503A"/>
    <w:rsid w:val="00FC42E2"/>
    <w:rsid w:val="00FD0126"/>
    <w:rsid w:val="00FD3216"/>
    <w:rsid w:val="00FD5AAE"/>
    <w:rsid w:val="00FD6B2B"/>
    <w:rsid w:val="00FD768C"/>
    <w:rsid w:val="00FE2FEC"/>
    <w:rsid w:val="00FE67A8"/>
    <w:rsid w:val="00FF154B"/>
    <w:rsid w:val="00FF3371"/>
    <w:rsid w:val="00FF6F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834"/>
    <w:pPr>
      <w:ind w:left="720"/>
      <w:contextualSpacing/>
    </w:pPr>
  </w:style>
  <w:style w:type="paragraph" w:styleId="NoSpacing">
    <w:name w:val="No Spacing"/>
    <w:uiPriority w:val="1"/>
    <w:qFormat/>
    <w:rsid w:val="00E92834"/>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92834"/>
    <w:pPr>
      <w:tabs>
        <w:tab w:val="center" w:pos="4513"/>
        <w:tab w:val="right" w:pos="9026"/>
      </w:tabs>
    </w:pPr>
  </w:style>
  <w:style w:type="character" w:customStyle="1" w:styleId="HeaderChar">
    <w:name w:val="Header Char"/>
    <w:basedOn w:val="DefaultParagraphFont"/>
    <w:link w:val="Header"/>
    <w:uiPriority w:val="99"/>
    <w:rsid w:val="00E92834"/>
    <w:rPr>
      <w:rFonts w:ascii="Times New Roman" w:eastAsia="Times New Roman" w:hAnsi="Times New Roman" w:cs="Times New Roman"/>
      <w:sz w:val="20"/>
      <w:szCs w:val="20"/>
    </w:rPr>
  </w:style>
  <w:style w:type="paragraph" w:customStyle="1" w:styleId="yiv3937605410msonormal">
    <w:name w:val="yiv3937605410msonormal"/>
    <w:basedOn w:val="Normal"/>
    <w:rsid w:val="00E92834"/>
    <w:pPr>
      <w:spacing w:before="100" w:beforeAutospacing="1" w:after="100" w:afterAutospacing="1"/>
    </w:pPr>
    <w:rPr>
      <w:sz w:val="24"/>
      <w:szCs w:val="24"/>
      <w:lang w:eastAsia="en-GB"/>
    </w:rPr>
  </w:style>
  <w:style w:type="paragraph" w:customStyle="1" w:styleId="yiv0359325970msonormal">
    <w:name w:val="yiv0359325970msonormal"/>
    <w:basedOn w:val="Normal"/>
    <w:rsid w:val="00263AC1"/>
    <w:pPr>
      <w:spacing w:before="100" w:beforeAutospacing="1" w:after="100" w:afterAutospacing="1"/>
    </w:pPr>
    <w:rPr>
      <w:sz w:val="24"/>
      <w:szCs w:val="24"/>
      <w:lang w:eastAsia="en-GB"/>
    </w:rPr>
  </w:style>
  <w:style w:type="paragraph" w:styleId="BalloonText">
    <w:name w:val="Balloon Text"/>
    <w:basedOn w:val="Normal"/>
    <w:link w:val="BalloonTextChar"/>
    <w:uiPriority w:val="99"/>
    <w:semiHidden/>
    <w:unhideWhenUsed/>
    <w:rsid w:val="001D5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9B0"/>
    <w:rPr>
      <w:rFonts w:ascii="Segoe UI" w:eastAsia="Times New Roman" w:hAnsi="Segoe UI" w:cs="Segoe UI"/>
      <w:sz w:val="18"/>
      <w:szCs w:val="18"/>
    </w:rPr>
  </w:style>
  <w:style w:type="paragraph" w:styleId="Footer">
    <w:name w:val="footer"/>
    <w:basedOn w:val="Normal"/>
    <w:link w:val="FooterChar"/>
    <w:uiPriority w:val="99"/>
    <w:semiHidden/>
    <w:unhideWhenUsed/>
    <w:rsid w:val="008841C6"/>
    <w:pPr>
      <w:tabs>
        <w:tab w:val="center" w:pos="4513"/>
        <w:tab w:val="right" w:pos="9026"/>
      </w:tabs>
    </w:pPr>
  </w:style>
  <w:style w:type="character" w:customStyle="1" w:styleId="FooterChar">
    <w:name w:val="Footer Char"/>
    <w:basedOn w:val="DefaultParagraphFont"/>
    <w:link w:val="Footer"/>
    <w:uiPriority w:val="99"/>
    <w:semiHidden/>
    <w:rsid w:val="008841C6"/>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3988277">
      <w:bodyDiv w:val="1"/>
      <w:marLeft w:val="0"/>
      <w:marRight w:val="0"/>
      <w:marTop w:val="0"/>
      <w:marBottom w:val="0"/>
      <w:divBdr>
        <w:top w:val="none" w:sz="0" w:space="0" w:color="auto"/>
        <w:left w:val="none" w:sz="0" w:space="0" w:color="auto"/>
        <w:bottom w:val="none" w:sz="0" w:space="0" w:color="auto"/>
        <w:right w:val="none" w:sz="0" w:space="0" w:color="auto"/>
      </w:divBdr>
    </w:div>
    <w:div w:id="29456305">
      <w:bodyDiv w:val="1"/>
      <w:marLeft w:val="0"/>
      <w:marRight w:val="0"/>
      <w:marTop w:val="0"/>
      <w:marBottom w:val="0"/>
      <w:divBdr>
        <w:top w:val="none" w:sz="0" w:space="0" w:color="auto"/>
        <w:left w:val="none" w:sz="0" w:space="0" w:color="auto"/>
        <w:bottom w:val="none" w:sz="0" w:space="0" w:color="auto"/>
        <w:right w:val="none" w:sz="0" w:space="0" w:color="auto"/>
      </w:divBdr>
    </w:div>
    <w:div w:id="220871200">
      <w:bodyDiv w:val="1"/>
      <w:marLeft w:val="0"/>
      <w:marRight w:val="0"/>
      <w:marTop w:val="0"/>
      <w:marBottom w:val="0"/>
      <w:divBdr>
        <w:top w:val="none" w:sz="0" w:space="0" w:color="auto"/>
        <w:left w:val="none" w:sz="0" w:space="0" w:color="auto"/>
        <w:bottom w:val="none" w:sz="0" w:space="0" w:color="auto"/>
        <w:right w:val="none" w:sz="0" w:space="0" w:color="auto"/>
      </w:divBdr>
    </w:div>
    <w:div w:id="343286838">
      <w:bodyDiv w:val="1"/>
      <w:marLeft w:val="0"/>
      <w:marRight w:val="0"/>
      <w:marTop w:val="0"/>
      <w:marBottom w:val="0"/>
      <w:divBdr>
        <w:top w:val="none" w:sz="0" w:space="0" w:color="auto"/>
        <w:left w:val="none" w:sz="0" w:space="0" w:color="auto"/>
        <w:bottom w:val="none" w:sz="0" w:space="0" w:color="auto"/>
        <w:right w:val="none" w:sz="0" w:space="0" w:color="auto"/>
      </w:divBdr>
    </w:div>
    <w:div w:id="378749519">
      <w:bodyDiv w:val="1"/>
      <w:marLeft w:val="0"/>
      <w:marRight w:val="0"/>
      <w:marTop w:val="0"/>
      <w:marBottom w:val="0"/>
      <w:divBdr>
        <w:top w:val="none" w:sz="0" w:space="0" w:color="auto"/>
        <w:left w:val="none" w:sz="0" w:space="0" w:color="auto"/>
        <w:bottom w:val="none" w:sz="0" w:space="0" w:color="auto"/>
        <w:right w:val="none" w:sz="0" w:space="0" w:color="auto"/>
      </w:divBdr>
    </w:div>
    <w:div w:id="437524380">
      <w:bodyDiv w:val="1"/>
      <w:marLeft w:val="0"/>
      <w:marRight w:val="0"/>
      <w:marTop w:val="0"/>
      <w:marBottom w:val="0"/>
      <w:divBdr>
        <w:top w:val="none" w:sz="0" w:space="0" w:color="auto"/>
        <w:left w:val="none" w:sz="0" w:space="0" w:color="auto"/>
        <w:bottom w:val="none" w:sz="0" w:space="0" w:color="auto"/>
        <w:right w:val="none" w:sz="0" w:space="0" w:color="auto"/>
      </w:divBdr>
    </w:div>
    <w:div w:id="541478213">
      <w:bodyDiv w:val="1"/>
      <w:marLeft w:val="0"/>
      <w:marRight w:val="0"/>
      <w:marTop w:val="0"/>
      <w:marBottom w:val="0"/>
      <w:divBdr>
        <w:top w:val="none" w:sz="0" w:space="0" w:color="auto"/>
        <w:left w:val="none" w:sz="0" w:space="0" w:color="auto"/>
        <w:bottom w:val="none" w:sz="0" w:space="0" w:color="auto"/>
        <w:right w:val="none" w:sz="0" w:space="0" w:color="auto"/>
      </w:divBdr>
    </w:div>
    <w:div w:id="562986335">
      <w:bodyDiv w:val="1"/>
      <w:marLeft w:val="0"/>
      <w:marRight w:val="0"/>
      <w:marTop w:val="0"/>
      <w:marBottom w:val="0"/>
      <w:divBdr>
        <w:top w:val="none" w:sz="0" w:space="0" w:color="auto"/>
        <w:left w:val="none" w:sz="0" w:space="0" w:color="auto"/>
        <w:bottom w:val="none" w:sz="0" w:space="0" w:color="auto"/>
        <w:right w:val="none" w:sz="0" w:space="0" w:color="auto"/>
      </w:divBdr>
    </w:div>
    <w:div w:id="600459092">
      <w:bodyDiv w:val="1"/>
      <w:marLeft w:val="0"/>
      <w:marRight w:val="0"/>
      <w:marTop w:val="0"/>
      <w:marBottom w:val="0"/>
      <w:divBdr>
        <w:top w:val="none" w:sz="0" w:space="0" w:color="auto"/>
        <w:left w:val="none" w:sz="0" w:space="0" w:color="auto"/>
        <w:bottom w:val="none" w:sz="0" w:space="0" w:color="auto"/>
        <w:right w:val="none" w:sz="0" w:space="0" w:color="auto"/>
      </w:divBdr>
    </w:div>
    <w:div w:id="607548707">
      <w:bodyDiv w:val="1"/>
      <w:marLeft w:val="0"/>
      <w:marRight w:val="0"/>
      <w:marTop w:val="0"/>
      <w:marBottom w:val="0"/>
      <w:divBdr>
        <w:top w:val="none" w:sz="0" w:space="0" w:color="auto"/>
        <w:left w:val="none" w:sz="0" w:space="0" w:color="auto"/>
        <w:bottom w:val="none" w:sz="0" w:space="0" w:color="auto"/>
        <w:right w:val="none" w:sz="0" w:space="0" w:color="auto"/>
      </w:divBdr>
    </w:div>
    <w:div w:id="632370841">
      <w:bodyDiv w:val="1"/>
      <w:marLeft w:val="0"/>
      <w:marRight w:val="0"/>
      <w:marTop w:val="0"/>
      <w:marBottom w:val="0"/>
      <w:divBdr>
        <w:top w:val="none" w:sz="0" w:space="0" w:color="auto"/>
        <w:left w:val="none" w:sz="0" w:space="0" w:color="auto"/>
        <w:bottom w:val="none" w:sz="0" w:space="0" w:color="auto"/>
        <w:right w:val="none" w:sz="0" w:space="0" w:color="auto"/>
      </w:divBdr>
    </w:div>
    <w:div w:id="654146139">
      <w:bodyDiv w:val="1"/>
      <w:marLeft w:val="0"/>
      <w:marRight w:val="0"/>
      <w:marTop w:val="0"/>
      <w:marBottom w:val="0"/>
      <w:divBdr>
        <w:top w:val="none" w:sz="0" w:space="0" w:color="auto"/>
        <w:left w:val="none" w:sz="0" w:space="0" w:color="auto"/>
        <w:bottom w:val="none" w:sz="0" w:space="0" w:color="auto"/>
        <w:right w:val="none" w:sz="0" w:space="0" w:color="auto"/>
      </w:divBdr>
    </w:div>
    <w:div w:id="746801111">
      <w:bodyDiv w:val="1"/>
      <w:marLeft w:val="0"/>
      <w:marRight w:val="0"/>
      <w:marTop w:val="0"/>
      <w:marBottom w:val="0"/>
      <w:divBdr>
        <w:top w:val="none" w:sz="0" w:space="0" w:color="auto"/>
        <w:left w:val="none" w:sz="0" w:space="0" w:color="auto"/>
        <w:bottom w:val="none" w:sz="0" w:space="0" w:color="auto"/>
        <w:right w:val="none" w:sz="0" w:space="0" w:color="auto"/>
      </w:divBdr>
    </w:div>
    <w:div w:id="864178726">
      <w:bodyDiv w:val="1"/>
      <w:marLeft w:val="0"/>
      <w:marRight w:val="0"/>
      <w:marTop w:val="0"/>
      <w:marBottom w:val="0"/>
      <w:divBdr>
        <w:top w:val="none" w:sz="0" w:space="0" w:color="auto"/>
        <w:left w:val="none" w:sz="0" w:space="0" w:color="auto"/>
        <w:bottom w:val="none" w:sz="0" w:space="0" w:color="auto"/>
        <w:right w:val="none" w:sz="0" w:space="0" w:color="auto"/>
      </w:divBdr>
    </w:div>
    <w:div w:id="875580020">
      <w:bodyDiv w:val="1"/>
      <w:marLeft w:val="0"/>
      <w:marRight w:val="0"/>
      <w:marTop w:val="0"/>
      <w:marBottom w:val="0"/>
      <w:divBdr>
        <w:top w:val="none" w:sz="0" w:space="0" w:color="auto"/>
        <w:left w:val="none" w:sz="0" w:space="0" w:color="auto"/>
        <w:bottom w:val="none" w:sz="0" w:space="0" w:color="auto"/>
        <w:right w:val="none" w:sz="0" w:space="0" w:color="auto"/>
      </w:divBdr>
    </w:div>
    <w:div w:id="927620695">
      <w:bodyDiv w:val="1"/>
      <w:marLeft w:val="0"/>
      <w:marRight w:val="0"/>
      <w:marTop w:val="0"/>
      <w:marBottom w:val="0"/>
      <w:divBdr>
        <w:top w:val="none" w:sz="0" w:space="0" w:color="auto"/>
        <w:left w:val="none" w:sz="0" w:space="0" w:color="auto"/>
        <w:bottom w:val="none" w:sz="0" w:space="0" w:color="auto"/>
        <w:right w:val="none" w:sz="0" w:space="0" w:color="auto"/>
      </w:divBdr>
    </w:div>
    <w:div w:id="932397792">
      <w:bodyDiv w:val="1"/>
      <w:marLeft w:val="0"/>
      <w:marRight w:val="0"/>
      <w:marTop w:val="0"/>
      <w:marBottom w:val="0"/>
      <w:divBdr>
        <w:top w:val="none" w:sz="0" w:space="0" w:color="auto"/>
        <w:left w:val="none" w:sz="0" w:space="0" w:color="auto"/>
        <w:bottom w:val="none" w:sz="0" w:space="0" w:color="auto"/>
        <w:right w:val="none" w:sz="0" w:space="0" w:color="auto"/>
      </w:divBdr>
    </w:div>
    <w:div w:id="955330371">
      <w:bodyDiv w:val="1"/>
      <w:marLeft w:val="0"/>
      <w:marRight w:val="0"/>
      <w:marTop w:val="0"/>
      <w:marBottom w:val="0"/>
      <w:divBdr>
        <w:top w:val="none" w:sz="0" w:space="0" w:color="auto"/>
        <w:left w:val="none" w:sz="0" w:space="0" w:color="auto"/>
        <w:bottom w:val="none" w:sz="0" w:space="0" w:color="auto"/>
        <w:right w:val="none" w:sz="0" w:space="0" w:color="auto"/>
      </w:divBdr>
    </w:div>
    <w:div w:id="1140730408">
      <w:bodyDiv w:val="1"/>
      <w:marLeft w:val="0"/>
      <w:marRight w:val="0"/>
      <w:marTop w:val="0"/>
      <w:marBottom w:val="0"/>
      <w:divBdr>
        <w:top w:val="none" w:sz="0" w:space="0" w:color="auto"/>
        <w:left w:val="none" w:sz="0" w:space="0" w:color="auto"/>
        <w:bottom w:val="none" w:sz="0" w:space="0" w:color="auto"/>
        <w:right w:val="none" w:sz="0" w:space="0" w:color="auto"/>
      </w:divBdr>
    </w:div>
    <w:div w:id="1141575323">
      <w:bodyDiv w:val="1"/>
      <w:marLeft w:val="0"/>
      <w:marRight w:val="0"/>
      <w:marTop w:val="0"/>
      <w:marBottom w:val="0"/>
      <w:divBdr>
        <w:top w:val="none" w:sz="0" w:space="0" w:color="auto"/>
        <w:left w:val="none" w:sz="0" w:space="0" w:color="auto"/>
        <w:bottom w:val="none" w:sz="0" w:space="0" w:color="auto"/>
        <w:right w:val="none" w:sz="0" w:space="0" w:color="auto"/>
      </w:divBdr>
    </w:div>
    <w:div w:id="1155340323">
      <w:bodyDiv w:val="1"/>
      <w:marLeft w:val="0"/>
      <w:marRight w:val="0"/>
      <w:marTop w:val="0"/>
      <w:marBottom w:val="0"/>
      <w:divBdr>
        <w:top w:val="none" w:sz="0" w:space="0" w:color="auto"/>
        <w:left w:val="none" w:sz="0" w:space="0" w:color="auto"/>
        <w:bottom w:val="none" w:sz="0" w:space="0" w:color="auto"/>
        <w:right w:val="none" w:sz="0" w:space="0" w:color="auto"/>
      </w:divBdr>
    </w:div>
    <w:div w:id="1217621959">
      <w:bodyDiv w:val="1"/>
      <w:marLeft w:val="0"/>
      <w:marRight w:val="0"/>
      <w:marTop w:val="0"/>
      <w:marBottom w:val="0"/>
      <w:divBdr>
        <w:top w:val="none" w:sz="0" w:space="0" w:color="auto"/>
        <w:left w:val="none" w:sz="0" w:space="0" w:color="auto"/>
        <w:bottom w:val="none" w:sz="0" w:space="0" w:color="auto"/>
        <w:right w:val="none" w:sz="0" w:space="0" w:color="auto"/>
      </w:divBdr>
    </w:div>
    <w:div w:id="1241330524">
      <w:bodyDiv w:val="1"/>
      <w:marLeft w:val="0"/>
      <w:marRight w:val="0"/>
      <w:marTop w:val="0"/>
      <w:marBottom w:val="0"/>
      <w:divBdr>
        <w:top w:val="none" w:sz="0" w:space="0" w:color="auto"/>
        <w:left w:val="none" w:sz="0" w:space="0" w:color="auto"/>
        <w:bottom w:val="none" w:sz="0" w:space="0" w:color="auto"/>
        <w:right w:val="none" w:sz="0" w:space="0" w:color="auto"/>
      </w:divBdr>
    </w:div>
    <w:div w:id="1248415639">
      <w:bodyDiv w:val="1"/>
      <w:marLeft w:val="0"/>
      <w:marRight w:val="0"/>
      <w:marTop w:val="0"/>
      <w:marBottom w:val="0"/>
      <w:divBdr>
        <w:top w:val="none" w:sz="0" w:space="0" w:color="auto"/>
        <w:left w:val="none" w:sz="0" w:space="0" w:color="auto"/>
        <w:bottom w:val="none" w:sz="0" w:space="0" w:color="auto"/>
        <w:right w:val="none" w:sz="0" w:space="0" w:color="auto"/>
      </w:divBdr>
    </w:div>
    <w:div w:id="1288664917">
      <w:bodyDiv w:val="1"/>
      <w:marLeft w:val="0"/>
      <w:marRight w:val="0"/>
      <w:marTop w:val="0"/>
      <w:marBottom w:val="0"/>
      <w:divBdr>
        <w:top w:val="none" w:sz="0" w:space="0" w:color="auto"/>
        <w:left w:val="none" w:sz="0" w:space="0" w:color="auto"/>
        <w:bottom w:val="none" w:sz="0" w:space="0" w:color="auto"/>
        <w:right w:val="none" w:sz="0" w:space="0" w:color="auto"/>
      </w:divBdr>
    </w:div>
    <w:div w:id="1289242886">
      <w:bodyDiv w:val="1"/>
      <w:marLeft w:val="0"/>
      <w:marRight w:val="0"/>
      <w:marTop w:val="0"/>
      <w:marBottom w:val="0"/>
      <w:divBdr>
        <w:top w:val="none" w:sz="0" w:space="0" w:color="auto"/>
        <w:left w:val="none" w:sz="0" w:space="0" w:color="auto"/>
        <w:bottom w:val="none" w:sz="0" w:space="0" w:color="auto"/>
        <w:right w:val="none" w:sz="0" w:space="0" w:color="auto"/>
      </w:divBdr>
    </w:div>
    <w:div w:id="1302806483">
      <w:bodyDiv w:val="1"/>
      <w:marLeft w:val="0"/>
      <w:marRight w:val="0"/>
      <w:marTop w:val="0"/>
      <w:marBottom w:val="0"/>
      <w:divBdr>
        <w:top w:val="none" w:sz="0" w:space="0" w:color="auto"/>
        <w:left w:val="none" w:sz="0" w:space="0" w:color="auto"/>
        <w:bottom w:val="none" w:sz="0" w:space="0" w:color="auto"/>
        <w:right w:val="none" w:sz="0" w:space="0" w:color="auto"/>
      </w:divBdr>
    </w:div>
    <w:div w:id="1327437318">
      <w:bodyDiv w:val="1"/>
      <w:marLeft w:val="0"/>
      <w:marRight w:val="0"/>
      <w:marTop w:val="0"/>
      <w:marBottom w:val="0"/>
      <w:divBdr>
        <w:top w:val="none" w:sz="0" w:space="0" w:color="auto"/>
        <w:left w:val="none" w:sz="0" w:space="0" w:color="auto"/>
        <w:bottom w:val="none" w:sz="0" w:space="0" w:color="auto"/>
        <w:right w:val="none" w:sz="0" w:space="0" w:color="auto"/>
      </w:divBdr>
    </w:div>
    <w:div w:id="1372534125">
      <w:bodyDiv w:val="1"/>
      <w:marLeft w:val="0"/>
      <w:marRight w:val="0"/>
      <w:marTop w:val="0"/>
      <w:marBottom w:val="0"/>
      <w:divBdr>
        <w:top w:val="none" w:sz="0" w:space="0" w:color="auto"/>
        <w:left w:val="none" w:sz="0" w:space="0" w:color="auto"/>
        <w:bottom w:val="none" w:sz="0" w:space="0" w:color="auto"/>
        <w:right w:val="none" w:sz="0" w:space="0" w:color="auto"/>
      </w:divBdr>
    </w:div>
    <w:div w:id="1479493435">
      <w:bodyDiv w:val="1"/>
      <w:marLeft w:val="0"/>
      <w:marRight w:val="0"/>
      <w:marTop w:val="0"/>
      <w:marBottom w:val="0"/>
      <w:divBdr>
        <w:top w:val="none" w:sz="0" w:space="0" w:color="auto"/>
        <w:left w:val="none" w:sz="0" w:space="0" w:color="auto"/>
        <w:bottom w:val="none" w:sz="0" w:space="0" w:color="auto"/>
        <w:right w:val="none" w:sz="0" w:space="0" w:color="auto"/>
      </w:divBdr>
    </w:div>
    <w:div w:id="1620523923">
      <w:bodyDiv w:val="1"/>
      <w:marLeft w:val="0"/>
      <w:marRight w:val="0"/>
      <w:marTop w:val="0"/>
      <w:marBottom w:val="0"/>
      <w:divBdr>
        <w:top w:val="none" w:sz="0" w:space="0" w:color="auto"/>
        <w:left w:val="none" w:sz="0" w:space="0" w:color="auto"/>
        <w:bottom w:val="none" w:sz="0" w:space="0" w:color="auto"/>
        <w:right w:val="none" w:sz="0" w:space="0" w:color="auto"/>
      </w:divBdr>
    </w:div>
    <w:div w:id="1650477554">
      <w:bodyDiv w:val="1"/>
      <w:marLeft w:val="0"/>
      <w:marRight w:val="0"/>
      <w:marTop w:val="0"/>
      <w:marBottom w:val="0"/>
      <w:divBdr>
        <w:top w:val="none" w:sz="0" w:space="0" w:color="auto"/>
        <w:left w:val="none" w:sz="0" w:space="0" w:color="auto"/>
        <w:bottom w:val="none" w:sz="0" w:space="0" w:color="auto"/>
        <w:right w:val="none" w:sz="0" w:space="0" w:color="auto"/>
      </w:divBdr>
    </w:div>
    <w:div w:id="1736123955">
      <w:bodyDiv w:val="1"/>
      <w:marLeft w:val="0"/>
      <w:marRight w:val="0"/>
      <w:marTop w:val="0"/>
      <w:marBottom w:val="0"/>
      <w:divBdr>
        <w:top w:val="none" w:sz="0" w:space="0" w:color="auto"/>
        <w:left w:val="none" w:sz="0" w:space="0" w:color="auto"/>
        <w:bottom w:val="none" w:sz="0" w:space="0" w:color="auto"/>
        <w:right w:val="none" w:sz="0" w:space="0" w:color="auto"/>
      </w:divBdr>
    </w:div>
    <w:div w:id="1740127709">
      <w:bodyDiv w:val="1"/>
      <w:marLeft w:val="0"/>
      <w:marRight w:val="0"/>
      <w:marTop w:val="0"/>
      <w:marBottom w:val="0"/>
      <w:divBdr>
        <w:top w:val="none" w:sz="0" w:space="0" w:color="auto"/>
        <w:left w:val="none" w:sz="0" w:space="0" w:color="auto"/>
        <w:bottom w:val="none" w:sz="0" w:space="0" w:color="auto"/>
        <w:right w:val="none" w:sz="0" w:space="0" w:color="auto"/>
      </w:divBdr>
    </w:div>
    <w:div w:id="1748915428">
      <w:bodyDiv w:val="1"/>
      <w:marLeft w:val="0"/>
      <w:marRight w:val="0"/>
      <w:marTop w:val="0"/>
      <w:marBottom w:val="0"/>
      <w:divBdr>
        <w:top w:val="none" w:sz="0" w:space="0" w:color="auto"/>
        <w:left w:val="none" w:sz="0" w:space="0" w:color="auto"/>
        <w:bottom w:val="none" w:sz="0" w:space="0" w:color="auto"/>
        <w:right w:val="none" w:sz="0" w:space="0" w:color="auto"/>
      </w:divBdr>
    </w:div>
    <w:div w:id="1777289619">
      <w:bodyDiv w:val="1"/>
      <w:marLeft w:val="0"/>
      <w:marRight w:val="0"/>
      <w:marTop w:val="0"/>
      <w:marBottom w:val="0"/>
      <w:divBdr>
        <w:top w:val="none" w:sz="0" w:space="0" w:color="auto"/>
        <w:left w:val="none" w:sz="0" w:space="0" w:color="auto"/>
        <w:bottom w:val="none" w:sz="0" w:space="0" w:color="auto"/>
        <w:right w:val="none" w:sz="0" w:space="0" w:color="auto"/>
      </w:divBdr>
    </w:div>
    <w:div w:id="1798907798">
      <w:bodyDiv w:val="1"/>
      <w:marLeft w:val="0"/>
      <w:marRight w:val="0"/>
      <w:marTop w:val="0"/>
      <w:marBottom w:val="0"/>
      <w:divBdr>
        <w:top w:val="none" w:sz="0" w:space="0" w:color="auto"/>
        <w:left w:val="none" w:sz="0" w:space="0" w:color="auto"/>
        <w:bottom w:val="none" w:sz="0" w:space="0" w:color="auto"/>
        <w:right w:val="none" w:sz="0" w:space="0" w:color="auto"/>
      </w:divBdr>
    </w:div>
    <w:div w:id="1820919251">
      <w:bodyDiv w:val="1"/>
      <w:marLeft w:val="0"/>
      <w:marRight w:val="0"/>
      <w:marTop w:val="0"/>
      <w:marBottom w:val="0"/>
      <w:divBdr>
        <w:top w:val="none" w:sz="0" w:space="0" w:color="auto"/>
        <w:left w:val="none" w:sz="0" w:space="0" w:color="auto"/>
        <w:bottom w:val="none" w:sz="0" w:space="0" w:color="auto"/>
        <w:right w:val="none" w:sz="0" w:space="0" w:color="auto"/>
      </w:divBdr>
    </w:div>
    <w:div w:id="1997419976">
      <w:bodyDiv w:val="1"/>
      <w:marLeft w:val="0"/>
      <w:marRight w:val="0"/>
      <w:marTop w:val="0"/>
      <w:marBottom w:val="0"/>
      <w:divBdr>
        <w:top w:val="none" w:sz="0" w:space="0" w:color="auto"/>
        <w:left w:val="none" w:sz="0" w:space="0" w:color="auto"/>
        <w:bottom w:val="none" w:sz="0" w:space="0" w:color="auto"/>
        <w:right w:val="none" w:sz="0" w:space="0" w:color="auto"/>
      </w:divBdr>
    </w:div>
    <w:div w:id="2056732174">
      <w:bodyDiv w:val="1"/>
      <w:marLeft w:val="0"/>
      <w:marRight w:val="0"/>
      <w:marTop w:val="0"/>
      <w:marBottom w:val="0"/>
      <w:divBdr>
        <w:top w:val="none" w:sz="0" w:space="0" w:color="auto"/>
        <w:left w:val="none" w:sz="0" w:space="0" w:color="auto"/>
        <w:bottom w:val="none" w:sz="0" w:space="0" w:color="auto"/>
        <w:right w:val="none" w:sz="0" w:space="0" w:color="auto"/>
      </w:divBdr>
    </w:div>
    <w:div w:id="2065448736">
      <w:bodyDiv w:val="1"/>
      <w:marLeft w:val="0"/>
      <w:marRight w:val="0"/>
      <w:marTop w:val="0"/>
      <w:marBottom w:val="0"/>
      <w:divBdr>
        <w:top w:val="none" w:sz="0" w:space="0" w:color="auto"/>
        <w:left w:val="none" w:sz="0" w:space="0" w:color="auto"/>
        <w:bottom w:val="none" w:sz="0" w:space="0" w:color="auto"/>
        <w:right w:val="none" w:sz="0" w:space="0" w:color="auto"/>
      </w:divBdr>
    </w:div>
    <w:div w:id="2076270063">
      <w:bodyDiv w:val="1"/>
      <w:marLeft w:val="0"/>
      <w:marRight w:val="0"/>
      <w:marTop w:val="0"/>
      <w:marBottom w:val="0"/>
      <w:divBdr>
        <w:top w:val="none" w:sz="0" w:space="0" w:color="auto"/>
        <w:left w:val="none" w:sz="0" w:space="0" w:color="auto"/>
        <w:bottom w:val="none" w:sz="0" w:space="0" w:color="auto"/>
        <w:right w:val="none" w:sz="0" w:space="0" w:color="auto"/>
      </w:divBdr>
    </w:div>
    <w:div w:id="2118674374">
      <w:bodyDiv w:val="1"/>
      <w:marLeft w:val="0"/>
      <w:marRight w:val="0"/>
      <w:marTop w:val="0"/>
      <w:marBottom w:val="0"/>
      <w:divBdr>
        <w:top w:val="none" w:sz="0" w:space="0" w:color="auto"/>
        <w:left w:val="none" w:sz="0" w:space="0" w:color="auto"/>
        <w:bottom w:val="none" w:sz="0" w:space="0" w:color="auto"/>
        <w:right w:val="none" w:sz="0" w:space="0" w:color="auto"/>
      </w:divBdr>
    </w:div>
    <w:div w:id="212437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8551</TotalTime>
  <Pages>5</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parishc</dc:creator>
  <cp:lastModifiedBy>Claudia Dickson</cp:lastModifiedBy>
  <cp:revision>647</cp:revision>
  <cp:lastPrinted>2019-09-26T10:30:00Z</cp:lastPrinted>
  <dcterms:created xsi:type="dcterms:W3CDTF">2016-12-06T15:24:00Z</dcterms:created>
  <dcterms:modified xsi:type="dcterms:W3CDTF">2021-05-18T11:24:00Z</dcterms:modified>
</cp:coreProperties>
</file>