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AC4C4" w14:textId="77777777" w:rsidR="00167E13" w:rsidRPr="00C64B1A" w:rsidRDefault="00167E13" w:rsidP="00C64B1A">
      <w:pPr>
        <w:spacing w:line="360" w:lineRule="auto"/>
        <w:rPr>
          <w:rFonts w:asciiTheme="minorHAnsi" w:hAnsiTheme="minorHAnsi" w:cstheme="minorHAnsi"/>
        </w:rPr>
      </w:pPr>
    </w:p>
    <w:p w14:paraId="6B351059" w14:textId="44FA548C" w:rsidR="00C64B1A" w:rsidRPr="00C64B1A" w:rsidRDefault="00333447" w:rsidP="00333447">
      <w:pPr>
        <w:pStyle w:val="BodyText"/>
        <w:spacing w:line="360" w:lineRule="auto"/>
        <w:ind w:left="498" w:right="120"/>
        <w:rPr>
          <w:rFonts w:asciiTheme="minorHAnsi" w:hAnsiTheme="minorHAnsi" w:cstheme="minorHAnsi"/>
          <w:sz w:val="22"/>
          <w:szCs w:val="22"/>
        </w:rPr>
      </w:pPr>
      <w:r>
        <w:rPr>
          <w:noProof/>
          <w14:ligatures w14:val="standardContextual"/>
        </w:rPr>
        <w:drawing>
          <wp:inline distT="0" distB="0" distL="0" distR="0" wp14:anchorId="528A4C2F" wp14:editId="1E99924D">
            <wp:extent cx="1152525" cy="1228725"/>
            <wp:effectExtent l="0" t="0" r="9525" b="9525"/>
            <wp:docPr id="298539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39537"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28725"/>
                    </a:xfrm>
                    <a:prstGeom prst="rect">
                      <a:avLst/>
                    </a:prstGeom>
                    <a:noFill/>
                  </pic:spPr>
                </pic:pic>
              </a:graphicData>
            </a:graphic>
          </wp:inline>
        </w:drawing>
      </w:r>
    </w:p>
    <w:p w14:paraId="6A241897" w14:textId="77777777" w:rsidR="00C64B1A" w:rsidRPr="00C64B1A" w:rsidRDefault="00C64B1A" w:rsidP="00C64B1A">
      <w:pPr>
        <w:pStyle w:val="BodyText"/>
        <w:spacing w:line="360" w:lineRule="auto"/>
        <w:ind w:left="498" w:right="120"/>
        <w:jc w:val="both"/>
        <w:rPr>
          <w:rFonts w:asciiTheme="minorHAnsi" w:hAnsiTheme="minorHAnsi" w:cstheme="minorHAnsi"/>
          <w:sz w:val="22"/>
          <w:szCs w:val="22"/>
        </w:rPr>
      </w:pPr>
    </w:p>
    <w:p w14:paraId="23D1A336" w14:textId="7675D496" w:rsidR="00C64B1A" w:rsidRPr="00333447" w:rsidRDefault="00333447" w:rsidP="00C64B1A">
      <w:pPr>
        <w:pStyle w:val="BodyText"/>
        <w:spacing w:line="360" w:lineRule="auto"/>
        <w:ind w:left="498" w:right="120"/>
        <w:jc w:val="center"/>
        <w:rPr>
          <w:rFonts w:asciiTheme="minorHAnsi" w:hAnsiTheme="minorHAnsi" w:cstheme="minorHAnsi"/>
          <w:b/>
          <w:bCs/>
          <w:sz w:val="28"/>
          <w:szCs w:val="28"/>
        </w:rPr>
      </w:pPr>
      <w:r>
        <w:rPr>
          <w:rFonts w:asciiTheme="minorHAnsi" w:hAnsiTheme="minorHAnsi" w:cstheme="minorHAnsi"/>
          <w:b/>
          <w:bCs/>
          <w:sz w:val="28"/>
          <w:szCs w:val="28"/>
        </w:rPr>
        <w:t>Repps with Bastwick</w:t>
      </w:r>
      <w:r w:rsidR="00C64B1A" w:rsidRPr="00333447">
        <w:rPr>
          <w:rFonts w:asciiTheme="minorHAnsi" w:hAnsiTheme="minorHAnsi" w:cstheme="minorHAnsi"/>
          <w:b/>
          <w:bCs/>
          <w:sz w:val="28"/>
          <w:szCs w:val="28"/>
        </w:rPr>
        <w:t xml:space="preserve"> Parish Council</w:t>
      </w:r>
    </w:p>
    <w:p w14:paraId="6DC1995F" w14:textId="59C31301" w:rsidR="00C64B1A" w:rsidRPr="00333447" w:rsidRDefault="00C64B1A" w:rsidP="00333447">
      <w:pPr>
        <w:pStyle w:val="BodyText"/>
        <w:spacing w:line="360" w:lineRule="auto"/>
        <w:ind w:left="498" w:right="120"/>
        <w:jc w:val="center"/>
        <w:rPr>
          <w:rFonts w:asciiTheme="minorHAnsi" w:hAnsiTheme="minorHAnsi" w:cstheme="minorHAnsi"/>
          <w:b/>
          <w:bCs/>
          <w:sz w:val="28"/>
          <w:szCs w:val="28"/>
          <w:lang w:val="en-GB"/>
        </w:rPr>
      </w:pPr>
      <w:r w:rsidRPr="00333447">
        <w:rPr>
          <w:rFonts w:asciiTheme="minorHAnsi" w:hAnsiTheme="minorHAnsi" w:cstheme="minorHAnsi"/>
          <w:b/>
          <w:bCs/>
          <w:sz w:val="28"/>
          <w:szCs w:val="28"/>
        </w:rPr>
        <w:t xml:space="preserve">Health and Safety </w:t>
      </w:r>
      <w:r w:rsidR="00333447">
        <w:rPr>
          <w:rFonts w:asciiTheme="minorHAnsi" w:hAnsiTheme="minorHAnsi" w:cstheme="minorHAnsi"/>
          <w:b/>
          <w:bCs/>
          <w:sz w:val="28"/>
          <w:szCs w:val="28"/>
        </w:rPr>
        <w:t>Policy</w:t>
      </w:r>
    </w:p>
    <w:p w14:paraId="036D1A57" w14:textId="77777777" w:rsidR="00C64B1A" w:rsidRPr="00C64B1A" w:rsidRDefault="00C64B1A" w:rsidP="00C64B1A">
      <w:pPr>
        <w:pStyle w:val="BodyText"/>
        <w:spacing w:line="360" w:lineRule="auto"/>
        <w:ind w:right="120"/>
        <w:jc w:val="both"/>
        <w:rPr>
          <w:rFonts w:asciiTheme="minorHAnsi" w:hAnsiTheme="minorHAnsi" w:cstheme="minorHAnsi"/>
          <w:sz w:val="22"/>
          <w:szCs w:val="22"/>
        </w:rPr>
      </w:pPr>
    </w:p>
    <w:p w14:paraId="63DF3612" w14:textId="6590E1A0" w:rsidR="00C64B1A" w:rsidRPr="00C64B1A" w:rsidRDefault="00C64B1A" w:rsidP="00C64B1A">
      <w:pPr>
        <w:pStyle w:val="BodyText"/>
        <w:numPr>
          <w:ilvl w:val="0"/>
          <w:numId w:val="5"/>
        </w:numPr>
        <w:spacing w:line="360" w:lineRule="auto"/>
        <w:ind w:right="120"/>
        <w:jc w:val="both"/>
        <w:rPr>
          <w:rFonts w:asciiTheme="minorHAnsi" w:hAnsiTheme="minorHAnsi" w:cstheme="minorHAnsi"/>
          <w:b/>
          <w:bCs/>
          <w:sz w:val="22"/>
          <w:szCs w:val="22"/>
        </w:rPr>
      </w:pPr>
      <w:r w:rsidRPr="00C64B1A">
        <w:rPr>
          <w:rFonts w:asciiTheme="minorHAnsi" w:hAnsiTheme="minorHAnsi" w:cstheme="minorHAnsi"/>
          <w:b/>
          <w:bCs/>
          <w:sz w:val="22"/>
          <w:szCs w:val="22"/>
        </w:rPr>
        <w:t>Introduction</w:t>
      </w:r>
    </w:p>
    <w:p w14:paraId="35C25AC3" w14:textId="35A1BEFD" w:rsidR="00C64B1A" w:rsidRPr="00C64B1A" w:rsidRDefault="00333447" w:rsidP="00C64B1A">
      <w:pPr>
        <w:pStyle w:val="BodyText"/>
        <w:spacing w:line="360" w:lineRule="auto"/>
        <w:ind w:right="120"/>
        <w:jc w:val="both"/>
        <w:rPr>
          <w:rFonts w:asciiTheme="minorHAnsi" w:hAnsiTheme="minorHAnsi" w:cstheme="minorHAnsi"/>
          <w:sz w:val="22"/>
          <w:szCs w:val="22"/>
        </w:rPr>
      </w:pPr>
      <w:r>
        <w:rPr>
          <w:rFonts w:asciiTheme="minorHAnsi" w:hAnsiTheme="minorHAnsi" w:cstheme="minorHAnsi"/>
          <w:sz w:val="22"/>
          <w:szCs w:val="22"/>
        </w:rPr>
        <w:t>Repps with Bastwick</w:t>
      </w:r>
      <w:r w:rsidR="00C64B1A" w:rsidRPr="00C64B1A">
        <w:rPr>
          <w:rFonts w:asciiTheme="minorHAnsi" w:hAnsiTheme="minorHAnsi" w:cstheme="minorHAnsi"/>
          <w:sz w:val="22"/>
          <w:szCs w:val="22"/>
        </w:rPr>
        <w:t xml:space="preserve"> Parish Council </w:t>
      </w:r>
      <w:proofErr w:type="spellStart"/>
      <w:r w:rsidR="00C64B1A" w:rsidRPr="00C64B1A">
        <w:rPr>
          <w:rFonts w:asciiTheme="minorHAnsi" w:hAnsiTheme="minorHAnsi" w:cstheme="minorHAnsi"/>
          <w:sz w:val="22"/>
          <w:szCs w:val="22"/>
        </w:rPr>
        <w:t>recognises</w:t>
      </w:r>
      <w:proofErr w:type="spellEnd"/>
      <w:r w:rsidR="00C64B1A" w:rsidRPr="00C64B1A">
        <w:rPr>
          <w:rFonts w:asciiTheme="minorHAnsi" w:hAnsiTheme="minorHAnsi" w:cstheme="minorHAnsi"/>
          <w:sz w:val="22"/>
          <w:szCs w:val="22"/>
        </w:rPr>
        <w:t xml:space="preserve"> that under the Health and Safety Work Act 1974 it has a legal responsibility to ensure the health, safety and welfare of all its employees, contractors, voluntary helpers and other who may be affected by the activities of the Council.</w:t>
      </w:r>
      <w:r w:rsidR="00D7790A">
        <w:rPr>
          <w:rFonts w:asciiTheme="minorHAnsi" w:hAnsiTheme="minorHAnsi" w:cstheme="minorHAnsi"/>
          <w:sz w:val="22"/>
          <w:szCs w:val="22"/>
        </w:rPr>
        <w:t xml:space="preserve"> This policy was adopted on </w:t>
      </w:r>
      <w:r>
        <w:rPr>
          <w:rFonts w:asciiTheme="minorHAnsi" w:hAnsiTheme="minorHAnsi" w:cstheme="minorHAnsi"/>
          <w:sz w:val="22"/>
          <w:szCs w:val="22"/>
        </w:rPr>
        <w:t>3</w:t>
      </w:r>
      <w:r w:rsidRPr="00333447">
        <w:rPr>
          <w:rFonts w:asciiTheme="minorHAnsi" w:hAnsiTheme="minorHAnsi" w:cstheme="minorHAnsi"/>
          <w:sz w:val="22"/>
          <w:szCs w:val="22"/>
          <w:vertAlign w:val="superscript"/>
        </w:rPr>
        <w:t>rd</w:t>
      </w:r>
      <w:r>
        <w:rPr>
          <w:rFonts w:asciiTheme="minorHAnsi" w:hAnsiTheme="minorHAnsi" w:cstheme="minorHAnsi"/>
          <w:sz w:val="22"/>
          <w:szCs w:val="22"/>
        </w:rPr>
        <w:t xml:space="preserve"> September 2024</w:t>
      </w:r>
      <w:r w:rsidR="00D7790A">
        <w:rPr>
          <w:rFonts w:asciiTheme="minorHAnsi" w:hAnsiTheme="minorHAnsi" w:cstheme="minorHAnsi"/>
          <w:sz w:val="22"/>
          <w:szCs w:val="22"/>
        </w:rPr>
        <w:t>.</w:t>
      </w:r>
    </w:p>
    <w:p w14:paraId="0C01689C" w14:textId="77777777" w:rsidR="00C64B1A" w:rsidRPr="00C64B1A" w:rsidRDefault="00C64B1A" w:rsidP="00C64B1A">
      <w:pPr>
        <w:pStyle w:val="BodyText"/>
        <w:spacing w:line="360" w:lineRule="auto"/>
        <w:ind w:left="498" w:right="120"/>
        <w:jc w:val="both"/>
        <w:rPr>
          <w:rFonts w:asciiTheme="minorHAnsi" w:hAnsiTheme="minorHAnsi" w:cstheme="minorHAnsi"/>
          <w:sz w:val="22"/>
          <w:szCs w:val="22"/>
        </w:rPr>
      </w:pPr>
    </w:p>
    <w:p w14:paraId="766BC910" w14:textId="3315D0F6"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1.1 </w:t>
      </w:r>
      <w:r w:rsidR="00333447">
        <w:rPr>
          <w:rFonts w:asciiTheme="minorHAnsi" w:hAnsiTheme="minorHAnsi" w:cstheme="minorHAnsi"/>
        </w:rPr>
        <w:t>Repps with Bastwick</w:t>
      </w:r>
      <w:r w:rsidRPr="00C64B1A">
        <w:rPr>
          <w:rFonts w:asciiTheme="minorHAnsi" w:hAnsiTheme="minorHAnsi" w:cstheme="minorHAnsi"/>
        </w:rPr>
        <w:t xml:space="preserve"> Parish Council </w:t>
      </w:r>
      <w:proofErr w:type="spellStart"/>
      <w:r w:rsidRPr="00C64B1A">
        <w:rPr>
          <w:rFonts w:asciiTheme="minorHAnsi" w:hAnsiTheme="minorHAnsi" w:cstheme="minorHAnsi"/>
        </w:rPr>
        <w:t>recognises</w:t>
      </w:r>
      <w:proofErr w:type="spellEnd"/>
      <w:r w:rsidRPr="00C64B1A">
        <w:rPr>
          <w:rFonts w:asciiTheme="minorHAnsi" w:hAnsiTheme="minorHAnsi" w:cstheme="minorHAnsi"/>
        </w:rPr>
        <w:t xml:space="preserve"> its responsibilities as an employer for providing a safe and healthy environment for all its employees, contractors, voluntary helpers and others who may be affected by the activities of the Council. </w:t>
      </w:r>
    </w:p>
    <w:p w14:paraId="3F2DFA6C"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1.2 The Council will make every effort to meet its responsibilities under the Health and Safety at Work Act 1974 and will have regard to health and safety legislation, approved Codes of Practice, Guidance Notes and other relevant information issued by the Health and Safety Executive. </w:t>
      </w:r>
    </w:p>
    <w:p w14:paraId="389210F3" w14:textId="3F8F2103"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1.3 An up-to-date copy of this Policy shall be maintained on </w:t>
      </w:r>
      <w:r w:rsidR="00333447">
        <w:rPr>
          <w:rFonts w:asciiTheme="minorHAnsi" w:hAnsiTheme="minorHAnsi" w:cstheme="minorHAnsi"/>
        </w:rPr>
        <w:t>Repps with Bastwick</w:t>
      </w:r>
      <w:r w:rsidRPr="00C64B1A">
        <w:rPr>
          <w:rFonts w:asciiTheme="minorHAnsi" w:hAnsiTheme="minorHAnsi" w:cstheme="minorHAnsi"/>
        </w:rPr>
        <w:t xml:space="preserve"> Parish Council’s website. </w:t>
      </w:r>
    </w:p>
    <w:p w14:paraId="7CF4B3E6" w14:textId="77777777" w:rsidR="00C64B1A" w:rsidRPr="00C64B1A" w:rsidRDefault="00C64B1A" w:rsidP="00C64B1A">
      <w:pPr>
        <w:spacing w:line="360" w:lineRule="auto"/>
        <w:rPr>
          <w:rFonts w:asciiTheme="minorHAnsi" w:hAnsiTheme="minorHAnsi" w:cstheme="minorHAnsi"/>
        </w:rPr>
      </w:pPr>
    </w:p>
    <w:p w14:paraId="58BB65D3" w14:textId="77777777" w:rsidR="00C64B1A" w:rsidRPr="00C64B1A" w:rsidRDefault="00C64B1A" w:rsidP="00C64B1A">
      <w:pPr>
        <w:spacing w:line="360" w:lineRule="auto"/>
        <w:rPr>
          <w:rFonts w:asciiTheme="minorHAnsi" w:hAnsiTheme="minorHAnsi" w:cstheme="minorHAnsi"/>
          <w:b/>
          <w:bCs/>
        </w:rPr>
      </w:pPr>
      <w:r w:rsidRPr="00C64B1A">
        <w:rPr>
          <w:rFonts w:asciiTheme="minorHAnsi" w:hAnsiTheme="minorHAnsi" w:cstheme="minorHAnsi"/>
          <w:b/>
          <w:bCs/>
        </w:rPr>
        <w:t xml:space="preserve">2. Purpose </w:t>
      </w:r>
    </w:p>
    <w:p w14:paraId="56F92168" w14:textId="16B5478C"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2.1 The purpose of this Policy is to ensure that </w:t>
      </w:r>
      <w:r w:rsidR="00333447">
        <w:rPr>
          <w:rFonts w:asciiTheme="minorHAnsi" w:hAnsiTheme="minorHAnsi" w:cstheme="minorHAnsi"/>
        </w:rPr>
        <w:t>Repps with Bastwick</w:t>
      </w:r>
      <w:r w:rsidRPr="00C64B1A">
        <w:rPr>
          <w:rFonts w:asciiTheme="minorHAnsi" w:hAnsiTheme="minorHAnsi" w:cstheme="minorHAnsi"/>
        </w:rPr>
        <w:t xml:space="preserve"> Parish Council provides, as far as is reasonably practicable: </w:t>
      </w:r>
    </w:p>
    <w:p w14:paraId="03695BBF"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2.2 A safe place to work and a safe working environment </w:t>
      </w:r>
    </w:p>
    <w:p w14:paraId="77C55BA0"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2.3 Sufficient information, instruction and training for employees, contractors and voluntary helpers to carry out their work safely </w:t>
      </w:r>
    </w:p>
    <w:p w14:paraId="1571C82A"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2.4 Care and attention to health, safety and welfare of employees, contractors, voluntary helpers </w:t>
      </w:r>
      <w:r w:rsidRPr="00C64B1A">
        <w:rPr>
          <w:rFonts w:asciiTheme="minorHAnsi" w:hAnsiTheme="minorHAnsi" w:cstheme="minorHAnsi"/>
        </w:rPr>
        <w:lastRenderedPageBreak/>
        <w:t xml:space="preserve">and members of the public who may be affected by the Council’s activities. </w:t>
      </w:r>
    </w:p>
    <w:p w14:paraId="54B549F4" w14:textId="77777777" w:rsidR="00C64B1A" w:rsidRPr="00C64B1A" w:rsidRDefault="00C64B1A" w:rsidP="00C64B1A">
      <w:pPr>
        <w:spacing w:line="360" w:lineRule="auto"/>
        <w:rPr>
          <w:rFonts w:asciiTheme="minorHAnsi" w:hAnsiTheme="minorHAnsi" w:cstheme="minorHAnsi"/>
        </w:rPr>
      </w:pPr>
    </w:p>
    <w:p w14:paraId="31E820DF"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b/>
          <w:bCs/>
        </w:rPr>
        <w:t>3. Responsibilities</w:t>
      </w:r>
      <w:r w:rsidRPr="00C64B1A">
        <w:rPr>
          <w:rFonts w:asciiTheme="minorHAnsi" w:hAnsiTheme="minorHAnsi" w:cstheme="minorHAnsi"/>
        </w:rPr>
        <w:t xml:space="preserve"> </w:t>
      </w:r>
    </w:p>
    <w:p w14:paraId="16CFE4A0" w14:textId="184E70E6"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3.1 The ultimate responsibility for health and safety rests with the </w:t>
      </w:r>
      <w:proofErr w:type="spellStart"/>
      <w:r w:rsidRPr="00C64B1A">
        <w:rPr>
          <w:rFonts w:asciiTheme="minorHAnsi" w:hAnsiTheme="minorHAnsi" w:cstheme="minorHAnsi"/>
        </w:rPr>
        <w:t>Councillors</w:t>
      </w:r>
      <w:proofErr w:type="spellEnd"/>
      <w:r w:rsidRPr="00C64B1A">
        <w:rPr>
          <w:rFonts w:asciiTheme="minorHAnsi" w:hAnsiTheme="minorHAnsi" w:cstheme="minorHAnsi"/>
        </w:rPr>
        <w:t xml:space="preserve"> of </w:t>
      </w:r>
      <w:r w:rsidR="00333447">
        <w:rPr>
          <w:rFonts w:asciiTheme="minorHAnsi" w:hAnsiTheme="minorHAnsi" w:cstheme="minorHAnsi"/>
        </w:rPr>
        <w:t>Repps with Bastwick</w:t>
      </w:r>
      <w:r w:rsidRPr="00C64B1A">
        <w:rPr>
          <w:rFonts w:asciiTheme="minorHAnsi" w:hAnsiTheme="minorHAnsi" w:cstheme="minorHAnsi"/>
        </w:rPr>
        <w:t xml:space="preserve"> Parish Council. Day to day responsibility for implementation is delegated to the Clerk. </w:t>
      </w:r>
    </w:p>
    <w:p w14:paraId="6E0E1070" w14:textId="77777777" w:rsidR="00C64B1A" w:rsidRPr="00C64B1A" w:rsidRDefault="00C64B1A" w:rsidP="00C64B1A">
      <w:pPr>
        <w:spacing w:line="360" w:lineRule="auto"/>
        <w:rPr>
          <w:rFonts w:asciiTheme="minorHAnsi" w:hAnsiTheme="minorHAnsi" w:cstheme="minorHAnsi"/>
        </w:rPr>
      </w:pPr>
    </w:p>
    <w:p w14:paraId="1791A25C" w14:textId="520A1E2C" w:rsid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However, all employees have responsibility for health and safety matters during their day-to-day duties. </w:t>
      </w:r>
    </w:p>
    <w:p w14:paraId="0D422CC4" w14:textId="77777777" w:rsidR="00C64B1A" w:rsidRPr="00C64B1A" w:rsidRDefault="00C64B1A" w:rsidP="00C64B1A">
      <w:pPr>
        <w:spacing w:line="360" w:lineRule="auto"/>
        <w:rPr>
          <w:rFonts w:asciiTheme="minorHAnsi" w:hAnsiTheme="minorHAnsi" w:cstheme="minorHAnsi"/>
        </w:rPr>
      </w:pPr>
    </w:p>
    <w:p w14:paraId="474ADA2A" w14:textId="77777777" w:rsidR="00C64B1A" w:rsidRPr="00C64B1A" w:rsidRDefault="00C64B1A" w:rsidP="00C64B1A">
      <w:pPr>
        <w:spacing w:line="360" w:lineRule="auto"/>
        <w:rPr>
          <w:rFonts w:asciiTheme="minorHAnsi" w:hAnsiTheme="minorHAnsi" w:cstheme="minorHAnsi"/>
          <w:b/>
          <w:bCs/>
        </w:rPr>
      </w:pPr>
      <w:r w:rsidRPr="00C64B1A">
        <w:rPr>
          <w:rFonts w:asciiTheme="minorHAnsi" w:hAnsiTheme="minorHAnsi" w:cstheme="minorHAnsi"/>
          <w:b/>
          <w:bCs/>
        </w:rPr>
        <w:t xml:space="preserve">3.2 Responsibilities of the Clerk </w:t>
      </w:r>
    </w:p>
    <w:p w14:paraId="2C064293" w14:textId="65EF7D2F" w:rsidR="00C64B1A" w:rsidRDefault="001743AD" w:rsidP="00C64B1A">
      <w:pPr>
        <w:spacing w:line="360" w:lineRule="auto"/>
        <w:rPr>
          <w:rFonts w:asciiTheme="minorHAnsi" w:hAnsiTheme="minorHAnsi" w:cstheme="minorHAnsi"/>
        </w:rPr>
      </w:pPr>
      <w:r>
        <w:rPr>
          <w:rFonts w:asciiTheme="minorHAnsi" w:hAnsiTheme="minorHAnsi" w:cstheme="minorHAnsi"/>
        </w:rPr>
        <w:t>T</w:t>
      </w:r>
      <w:r w:rsidR="00C64B1A" w:rsidRPr="00C64B1A">
        <w:rPr>
          <w:rFonts w:asciiTheme="minorHAnsi" w:hAnsiTheme="minorHAnsi" w:cstheme="minorHAnsi"/>
        </w:rPr>
        <w:t xml:space="preserve">he Clerk will: </w:t>
      </w:r>
    </w:p>
    <w:p w14:paraId="0E1FB57D"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A. Keep informed of relevant Health and Safety Policy legislation and inform the Council accordingly. </w:t>
      </w:r>
    </w:p>
    <w:p w14:paraId="2B1D8182"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B. Ensure sufficient information, instruction, training and supervision to enable all employees to identify and avoid hazards. </w:t>
      </w:r>
    </w:p>
    <w:p w14:paraId="21D3DEDF"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C. Ensure that regular risk assessments are carried out where required. </w:t>
      </w:r>
    </w:p>
    <w:p w14:paraId="64BE0048"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D. Maintain a record of risk assessments.</w:t>
      </w:r>
    </w:p>
    <w:p w14:paraId="76A5F87C"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E. Make effective arrangements to ensure that contractors or voluntary helpers working for the Council comply with all reasonable health and safety at work requirements. </w:t>
      </w:r>
    </w:p>
    <w:p w14:paraId="5E406021"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F. Maintain a central record of notified accidents and near miss reports. </w:t>
      </w:r>
    </w:p>
    <w:p w14:paraId="407224AC"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G. Ensure that the workplace and equipment is subjected to regular health and safety checks. </w:t>
      </w:r>
    </w:p>
    <w:p w14:paraId="6FA8F396"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H. When an accident or hazardous incident occurs take immediate action to prevent a recurrence or further accident and to complete the necessary accident reporting procedure. I. Any health and safety issues that cannot be addressed adequately should be referred to the Chair of the Parish Council or if they are unavailable to the Vice Chair.</w:t>
      </w:r>
    </w:p>
    <w:p w14:paraId="6E4EA5C1" w14:textId="77777777" w:rsidR="00C64B1A" w:rsidRPr="00C64B1A" w:rsidRDefault="00C64B1A" w:rsidP="00C64B1A">
      <w:pPr>
        <w:spacing w:line="360" w:lineRule="auto"/>
        <w:rPr>
          <w:rFonts w:asciiTheme="minorHAnsi" w:hAnsiTheme="minorHAnsi" w:cstheme="minorHAnsi"/>
        </w:rPr>
      </w:pPr>
    </w:p>
    <w:p w14:paraId="7AD4D170" w14:textId="77777777" w:rsidR="00C64B1A" w:rsidRPr="00C64B1A" w:rsidRDefault="00C64B1A" w:rsidP="00C64B1A">
      <w:pPr>
        <w:spacing w:line="360" w:lineRule="auto"/>
        <w:rPr>
          <w:rFonts w:asciiTheme="minorHAnsi" w:hAnsiTheme="minorHAnsi" w:cstheme="minorHAnsi"/>
          <w:b/>
          <w:bCs/>
        </w:rPr>
      </w:pPr>
      <w:r w:rsidRPr="00C64B1A">
        <w:rPr>
          <w:rFonts w:asciiTheme="minorHAnsi" w:hAnsiTheme="minorHAnsi" w:cstheme="minorHAnsi"/>
          <w:b/>
          <w:bCs/>
        </w:rPr>
        <w:t xml:space="preserve">3.3 Responsibilities of </w:t>
      </w:r>
      <w:proofErr w:type="spellStart"/>
      <w:r w:rsidRPr="00C64B1A">
        <w:rPr>
          <w:rFonts w:asciiTheme="minorHAnsi" w:hAnsiTheme="minorHAnsi" w:cstheme="minorHAnsi"/>
          <w:b/>
          <w:bCs/>
        </w:rPr>
        <w:t>Councillors</w:t>
      </w:r>
      <w:proofErr w:type="spellEnd"/>
      <w:r w:rsidRPr="00C64B1A">
        <w:rPr>
          <w:rFonts w:asciiTheme="minorHAnsi" w:hAnsiTheme="minorHAnsi" w:cstheme="minorHAnsi"/>
          <w:b/>
          <w:bCs/>
        </w:rPr>
        <w:t xml:space="preserve">, employees, contractors and voluntary helpers </w:t>
      </w:r>
    </w:p>
    <w:p w14:paraId="5F3D3293" w14:textId="77777777" w:rsidR="00C64B1A" w:rsidRDefault="00C64B1A" w:rsidP="00C64B1A">
      <w:pPr>
        <w:spacing w:line="360" w:lineRule="auto"/>
        <w:rPr>
          <w:rFonts w:asciiTheme="minorHAnsi" w:hAnsiTheme="minorHAnsi" w:cstheme="minorHAnsi"/>
        </w:rPr>
      </w:pPr>
      <w:proofErr w:type="spellStart"/>
      <w:r w:rsidRPr="00C64B1A">
        <w:rPr>
          <w:rFonts w:asciiTheme="minorHAnsi" w:hAnsiTheme="minorHAnsi" w:cstheme="minorHAnsi"/>
        </w:rPr>
        <w:t>Councillors</w:t>
      </w:r>
      <w:proofErr w:type="spellEnd"/>
      <w:r w:rsidRPr="00C64B1A">
        <w:rPr>
          <w:rFonts w:asciiTheme="minorHAnsi" w:hAnsiTheme="minorHAnsi" w:cstheme="minorHAnsi"/>
        </w:rPr>
        <w:t xml:space="preserve">, employees, contractors and voluntary helpers will: </w:t>
      </w:r>
    </w:p>
    <w:p w14:paraId="18E90204" w14:textId="77777777" w:rsidR="00C64B1A" w:rsidRPr="00C64B1A" w:rsidRDefault="00C64B1A" w:rsidP="00C64B1A">
      <w:pPr>
        <w:spacing w:line="360" w:lineRule="auto"/>
        <w:rPr>
          <w:rFonts w:asciiTheme="minorHAnsi" w:hAnsiTheme="minorHAnsi" w:cstheme="minorHAnsi"/>
        </w:rPr>
      </w:pPr>
    </w:p>
    <w:p w14:paraId="68F865DB"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A. Cooperate fully with the aims and requirements of the Health and Safety Policy and comply with Codes of Practice, risk assessments or work instructions for health and safety. </w:t>
      </w:r>
    </w:p>
    <w:p w14:paraId="19B704F8"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B. </w:t>
      </w:r>
      <w:proofErr w:type="spellStart"/>
      <w:r w:rsidRPr="00C64B1A">
        <w:rPr>
          <w:rFonts w:asciiTheme="minorHAnsi" w:hAnsiTheme="minorHAnsi" w:cstheme="minorHAnsi"/>
        </w:rPr>
        <w:t>Familiarise</w:t>
      </w:r>
      <w:proofErr w:type="spellEnd"/>
      <w:r w:rsidRPr="00C64B1A">
        <w:rPr>
          <w:rFonts w:asciiTheme="minorHAnsi" w:hAnsiTheme="minorHAnsi" w:cstheme="minorHAnsi"/>
        </w:rPr>
        <w:t xml:space="preserve"> themselves and ask for advice (where considered necessary) in relation to health and safety instructions. </w:t>
      </w:r>
    </w:p>
    <w:p w14:paraId="2F15AFCE"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C. Take reasonable care of their own health and safety, use appropriate personal protective clothing </w:t>
      </w:r>
      <w:r w:rsidRPr="00C64B1A">
        <w:rPr>
          <w:rFonts w:asciiTheme="minorHAnsi" w:hAnsiTheme="minorHAnsi" w:cstheme="minorHAnsi"/>
        </w:rPr>
        <w:lastRenderedPageBreak/>
        <w:t xml:space="preserve">and safety equipment and, where appropriate, ensure the appropriate First Aid materials are available. </w:t>
      </w:r>
    </w:p>
    <w:p w14:paraId="01476C65"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D. Take reasonable care for the health and safety of other people who may be affected by their activities. </w:t>
      </w:r>
    </w:p>
    <w:p w14:paraId="67BDB688"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E. Not intentionally interfere with or remove safety guards, safety devices or other equipment provided for health and safety. </w:t>
      </w:r>
    </w:p>
    <w:p w14:paraId="346E8E50"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F. Not misuse any plant, equipment, tools or materials so as to cause risks to health and safety. </w:t>
      </w:r>
    </w:p>
    <w:p w14:paraId="5F0FA66A"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G. Report hazards and defects to the Clerk immediately. If reports are made verbally, they should be followed up by a written report confirming the nature of the problem, its severity and any recommendation for action. </w:t>
      </w:r>
    </w:p>
    <w:p w14:paraId="47435C39"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H. Report any accidents or hazardous incidents to the Clerk immediately or as soon as is reasonably practicable and to assist with the investigation of such. </w:t>
      </w:r>
    </w:p>
    <w:p w14:paraId="4818312E" w14:textId="65D9CFF4"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I. Notify their line manager if they have any notifiable diseases </w:t>
      </w:r>
    </w:p>
    <w:p w14:paraId="441E3369" w14:textId="77777777" w:rsidR="00C64B1A" w:rsidRPr="00C64B1A" w:rsidRDefault="00C64B1A" w:rsidP="00C64B1A">
      <w:pPr>
        <w:spacing w:line="360" w:lineRule="auto"/>
        <w:rPr>
          <w:rFonts w:asciiTheme="minorHAnsi" w:hAnsiTheme="minorHAnsi" w:cstheme="minorHAnsi"/>
        </w:rPr>
      </w:pPr>
    </w:p>
    <w:p w14:paraId="07139D54" w14:textId="593BB596" w:rsid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4. Policy Review </w:t>
      </w:r>
      <w:r w:rsidR="00333447">
        <w:rPr>
          <w:rFonts w:asciiTheme="minorHAnsi" w:hAnsiTheme="minorHAnsi" w:cstheme="minorHAnsi"/>
        </w:rPr>
        <w:t>Repps with Bastwick</w:t>
      </w:r>
      <w:r w:rsidRPr="00C64B1A">
        <w:rPr>
          <w:rFonts w:asciiTheme="minorHAnsi" w:hAnsiTheme="minorHAnsi" w:cstheme="minorHAnsi"/>
        </w:rPr>
        <w:t xml:space="preserve"> Parish Council will review this Policy as is necessary and appropriate, and at a minimum on a </w:t>
      </w:r>
      <w:r w:rsidR="001743AD">
        <w:rPr>
          <w:rFonts w:asciiTheme="minorHAnsi" w:hAnsiTheme="minorHAnsi" w:cstheme="minorHAnsi"/>
        </w:rPr>
        <w:t>bi-</w:t>
      </w:r>
      <w:r w:rsidRPr="00C64B1A">
        <w:rPr>
          <w:rFonts w:asciiTheme="minorHAnsi" w:hAnsiTheme="minorHAnsi" w:cstheme="minorHAnsi"/>
        </w:rPr>
        <w:t>annual basis.</w:t>
      </w:r>
    </w:p>
    <w:p w14:paraId="66E105E7" w14:textId="77777777" w:rsidR="00AE7DC9" w:rsidRDefault="00AE7DC9" w:rsidP="00C64B1A">
      <w:pPr>
        <w:spacing w:line="360" w:lineRule="auto"/>
        <w:rPr>
          <w:rFonts w:asciiTheme="minorHAnsi" w:hAnsiTheme="minorHAnsi" w:cstheme="minorHAnsi"/>
        </w:rPr>
      </w:pPr>
    </w:p>
    <w:p w14:paraId="29BDA8A9" w14:textId="7532FB97" w:rsidR="00AE7DC9" w:rsidRDefault="001743AD" w:rsidP="00C64B1A">
      <w:pPr>
        <w:spacing w:line="360" w:lineRule="auto"/>
        <w:rPr>
          <w:rFonts w:asciiTheme="minorHAnsi" w:hAnsiTheme="minorHAnsi" w:cstheme="minorHAnsi"/>
        </w:rPr>
      </w:pPr>
      <w:r>
        <w:rPr>
          <w:rFonts w:asciiTheme="minorHAnsi" w:hAnsiTheme="minorHAnsi" w:cstheme="minorHAnsi"/>
        </w:rPr>
        <w:t>Adopted September 2024</w:t>
      </w:r>
    </w:p>
    <w:p w14:paraId="4054ACDD" w14:textId="1A4EE210" w:rsidR="00AE7DC9" w:rsidRPr="00C64B1A" w:rsidRDefault="00AE7DC9" w:rsidP="00C64B1A">
      <w:pPr>
        <w:spacing w:line="360" w:lineRule="auto"/>
        <w:rPr>
          <w:rFonts w:asciiTheme="minorHAnsi" w:hAnsiTheme="minorHAnsi" w:cstheme="minorHAnsi"/>
        </w:rPr>
      </w:pPr>
      <w:r>
        <w:rPr>
          <w:rFonts w:asciiTheme="minorHAnsi" w:hAnsiTheme="minorHAnsi" w:cstheme="minorHAnsi"/>
        </w:rPr>
        <w:t xml:space="preserve">Review: </w:t>
      </w:r>
      <w:r w:rsidR="001743AD">
        <w:rPr>
          <w:rFonts w:asciiTheme="minorHAnsi" w:hAnsiTheme="minorHAnsi" w:cstheme="minorHAnsi"/>
        </w:rPr>
        <w:t>September</w:t>
      </w:r>
      <w:r>
        <w:rPr>
          <w:rFonts w:asciiTheme="minorHAnsi" w:hAnsiTheme="minorHAnsi" w:cstheme="minorHAnsi"/>
        </w:rPr>
        <w:t xml:space="preserve"> </w:t>
      </w:r>
      <w:r w:rsidR="00667F50">
        <w:rPr>
          <w:rFonts w:asciiTheme="minorHAnsi" w:hAnsiTheme="minorHAnsi" w:cstheme="minorHAnsi"/>
        </w:rPr>
        <w:t>202</w:t>
      </w:r>
      <w:r w:rsidR="001743AD">
        <w:rPr>
          <w:rFonts w:asciiTheme="minorHAnsi" w:hAnsiTheme="minorHAnsi" w:cstheme="minorHAnsi"/>
        </w:rPr>
        <w:t>6</w:t>
      </w:r>
    </w:p>
    <w:sectPr w:rsidR="00AE7DC9" w:rsidRPr="00C64B1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6571F" w14:textId="77777777" w:rsidR="00285991" w:rsidRDefault="00285991" w:rsidP="00285991">
      <w:r>
        <w:separator/>
      </w:r>
    </w:p>
  </w:endnote>
  <w:endnote w:type="continuationSeparator" w:id="0">
    <w:p w14:paraId="64BBFAA4" w14:textId="77777777" w:rsidR="00285991" w:rsidRDefault="00285991" w:rsidP="0028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157C" w14:textId="6B412DAE" w:rsidR="00285991" w:rsidRPr="00285991" w:rsidRDefault="00EF3D62" w:rsidP="00285991">
    <w:pPr>
      <w:pStyle w:val="Footer"/>
      <w:rPr>
        <w:rFonts w:asciiTheme="minorHAnsi" w:hAnsiTheme="minorHAnsi" w:cstheme="minorHAnsi"/>
        <w:bCs/>
        <w:sz w:val="16"/>
        <w:szCs w:val="16"/>
        <w:lang w:val="en-GB"/>
      </w:rPr>
    </w:pPr>
    <w:r>
      <w:rPr>
        <w:rFonts w:asciiTheme="minorHAnsi" w:hAnsiTheme="minorHAnsi" w:cstheme="minorHAnsi"/>
        <w:bCs/>
        <w:sz w:val="16"/>
        <w:szCs w:val="16"/>
        <w:lang w:val="en-GB"/>
      </w:rPr>
      <w:t>Health and Safety Policy</w:t>
    </w:r>
    <w:r w:rsidR="00285991" w:rsidRPr="00285991">
      <w:rPr>
        <w:rFonts w:asciiTheme="minorHAnsi" w:hAnsiTheme="minorHAnsi" w:cstheme="minorHAnsi"/>
        <w:bCs/>
        <w:sz w:val="16"/>
        <w:szCs w:val="16"/>
        <w:lang w:val="en-GB"/>
      </w:rPr>
      <w:t>: September 2024</w:t>
    </w:r>
  </w:p>
  <w:p w14:paraId="03D22432" w14:textId="77777777" w:rsidR="00285991" w:rsidRPr="00285991" w:rsidRDefault="00285991" w:rsidP="00285991">
    <w:pPr>
      <w:pStyle w:val="Footer"/>
      <w:rPr>
        <w:rFonts w:asciiTheme="minorHAnsi" w:hAnsiTheme="minorHAnsi" w:cstheme="minorHAnsi"/>
        <w:bCs/>
        <w:sz w:val="16"/>
        <w:szCs w:val="16"/>
        <w:lang w:val="en-GB"/>
      </w:rPr>
    </w:pPr>
    <w:r w:rsidRPr="00285991">
      <w:rPr>
        <w:rFonts w:asciiTheme="minorHAnsi" w:hAnsiTheme="minorHAnsi" w:cstheme="minorHAnsi"/>
        <w:bCs/>
        <w:sz w:val="16"/>
        <w:szCs w:val="16"/>
        <w:lang w:val="en-GB"/>
      </w:rPr>
      <w:t xml:space="preserve">Clerk and Responsible Finance Officer Tracy Neave 28 Blenheim Avenue Martham Norfolk NR29 4TW </w:t>
    </w:r>
  </w:p>
  <w:p w14:paraId="2FC34617" w14:textId="77777777" w:rsidR="00285991" w:rsidRPr="00285991" w:rsidRDefault="00285991" w:rsidP="00285991">
    <w:pPr>
      <w:pStyle w:val="Footer"/>
      <w:rPr>
        <w:rFonts w:asciiTheme="minorHAnsi" w:hAnsiTheme="minorHAnsi" w:cstheme="minorHAnsi"/>
        <w:b/>
        <w:sz w:val="16"/>
        <w:szCs w:val="16"/>
        <w:lang w:val="en-GB"/>
      </w:rPr>
    </w:pPr>
    <w:r w:rsidRPr="00285991">
      <w:rPr>
        <w:rFonts w:asciiTheme="minorHAnsi" w:hAnsiTheme="minorHAnsi" w:cstheme="minorHAnsi"/>
        <w:bCs/>
        <w:sz w:val="16"/>
        <w:szCs w:val="16"/>
        <w:lang w:val="en-GB"/>
      </w:rPr>
      <w:t xml:space="preserve">Email: </w:t>
    </w:r>
    <w:hyperlink r:id="rId1" w:history="1">
      <w:r w:rsidRPr="00285991">
        <w:rPr>
          <w:rStyle w:val="Hyperlink"/>
          <w:rFonts w:asciiTheme="minorHAnsi" w:hAnsiTheme="minorHAnsi" w:cstheme="minorHAnsi"/>
          <w:sz w:val="16"/>
          <w:szCs w:val="16"/>
          <w:lang w:val="en-GB"/>
        </w:rPr>
        <w:t>clerk@reppswithbastwick-pc.gov.uk</w:t>
      </w:r>
    </w:hyperlink>
    <w:r w:rsidRPr="00285991">
      <w:rPr>
        <w:rFonts w:asciiTheme="minorHAnsi" w:hAnsiTheme="minorHAnsi" w:cstheme="minorHAnsi"/>
        <w:sz w:val="16"/>
        <w:szCs w:val="16"/>
        <w:lang w:val="en-GB"/>
      </w:rPr>
      <w:t xml:space="preserve">  </w:t>
    </w:r>
    <w:r w:rsidRPr="00285991">
      <w:rPr>
        <w:rFonts w:asciiTheme="minorHAnsi" w:hAnsiTheme="minorHAnsi" w:cstheme="minorHAnsi"/>
        <w:bCs/>
        <w:sz w:val="16"/>
        <w:szCs w:val="16"/>
        <w:lang w:val="en-GB"/>
      </w:rPr>
      <w:t>Telephone: 07402959854</w:t>
    </w:r>
    <w:r w:rsidRPr="00285991">
      <w:rPr>
        <w:rFonts w:asciiTheme="minorHAnsi" w:hAnsiTheme="minorHAnsi" w:cstheme="minorHAnsi"/>
        <w:b/>
        <w:sz w:val="16"/>
        <w:szCs w:val="16"/>
        <w:lang w:val="en-GB"/>
      </w:rPr>
      <w:tab/>
    </w:r>
  </w:p>
  <w:p w14:paraId="7164B579" w14:textId="77777777" w:rsidR="00285991" w:rsidRPr="00285991" w:rsidRDefault="00285991" w:rsidP="00285991">
    <w:pPr>
      <w:pStyle w:val="Footer"/>
      <w:rPr>
        <w:rFonts w:asciiTheme="minorHAnsi" w:hAnsiTheme="minorHAnsi" w:cstheme="minorHAnsi"/>
        <w:sz w:val="16"/>
        <w:szCs w:val="16"/>
        <w:lang w:val="en-GB"/>
      </w:rPr>
    </w:pPr>
  </w:p>
  <w:p w14:paraId="7850F162" w14:textId="2A83E823" w:rsidR="00285991" w:rsidRDefault="00285991">
    <w:pPr>
      <w:pStyle w:val="Footer"/>
    </w:pPr>
  </w:p>
  <w:p w14:paraId="30969CEE" w14:textId="77777777" w:rsidR="00285991" w:rsidRDefault="00285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AFE75" w14:textId="77777777" w:rsidR="00285991" w:rsidRDefault="00285991" w:rsidP="00285991">
      <w:r>
        <w:separator/>
      </w:r>
    </w:p>
  </w:footnote>
  <w:footnote w:type="continuationSeparator" w:id="0">
    <w:p w14:paraId="46CB42B6" w14:textId="77777777" w:rsidR="00285991" w:rsidRDefault="00285991" w:rsidP="00285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F26EE"/>
    <w:multiLevelType w:val="hybridMultilevel"/>
    <w:tmpl w:val="43963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D51B52"/>
    <w:multiLevelType w:val="hybridMultilevel"/>
    <w:tmpl w:val="77E4F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AD146C"/>
    <w:multiLevelType w:val="hybridMultilevel"/>
    <w:tmpl w:val="4FF02C94"/>
    <w:lvl w:ilvl="0" w:tplc="97AC1BBA">
      <w:start w:val="1"/>
      <w:numFmt w:val="lowerLetter"/>
      <w:lvlText w:val="%1)"/>
      <w:lvlJc w:val="left"/>
      <w:pPr>
        <w:ind w:left="1218" w:hanging="360"/>
        <w:jc w:val="left"/>
      </w:pPr>
      <w:rPr>
        <w:rFonts w:ascii="Arial" w:eastAsia="Arial" w:hAnsi="Arial" w:cs="Arial" w:hint="default"/>
        <w:w w:val="99"/>
        <w:sz w:val="24"/>
        <w:szCs w:val="24"/>
        <w:lang w:val="en-US" w:eastAsia="en-US" w:bidi="en-US"/>
      </w:rPr>
    </w:lvl>
    <w:lvl w:ilvl="1" w:tplc="FB547620">
      <w:numFmt w:val="bullet"/>
      <w:lvlText w:val="•"/>
      <w:lvlJc w:val="left"/>
      <w:pPr>
        <w:ind w:left="2080" w:hanging="360"/>
      </w:pPr>
      <w:rPr>
        <w:rFonts w:hint="default"/>
        <w:lang w:val="en-US" w:eastAsia="en-US" w:bidi="en-US"/>
      </w:rPr>
    </w:lvl>
    <w:lvl w:ilvl="2" w:tplc="3D5C52A2">
      <w:numFmt w:val="bullet"/>
      <w:lvlText w:val="•"/>
      <w:lvlJc w:val="left"/>
      <w:pPr>
        <w:ind w:left="2941" w:hanging="360"/>
      </w:pPr>
      <w:rPr>
        <w:rFonts w:hint="default"/>
        <w:lang w:val="en-US" w:eastAsia="en-US" w:bidi="en-US"/>
      </w:rPr>
    </w:lvl>
    <w:lvl w:ilvl="3" w:tplc="9C3C15F4">
      <w:numFmt w:val="bullet"/>
      <w:lvlText w:val="•"/>
      <w:lvlJc w:val="left"/>
      <w:pPr>
        <w:ind w:left="3801" w:hanging="360"/>
      </w:pPr>
      <w:rPr>
        <w:rFonts w:hint="default"/>
        <w:lang w:val="en-US" w:eastAsia="en-US" w:bidi="en-US"/>
      </w:rPr>
    </w:lvl>
    <w:lvl w:ilvl="4" w:tplc="9C0E535E">
      <w:numFmt w:val="bullet"/>
      <w:lvlText w:val="•"/>
      <w:lvlJc w:val="left"/>
      <w:pPr>
        <w:ind w:left="4662" w:hanging="360"/>
      </w:pPr>
      <w:rPr>
        <w:rFonts w:hint="default"/>
        <w:lang w:val="en-US" w:eastAsia="en-US" w:bidi="en-US"/>
      </w:rPr>
    </w:lvl>
    <w:lvl w:ilvl="5" w:tplc="8F36A46C">
      <w:numFmt w:val="bullet"/>
      <w:lvlText w:val="•"/>
      <w:lvlJc w:val="left"/>
      <w:pPr>
        <w:ind w:left="5523" w:hanging="360"/>
      </w:pPr>
      <w:rPr>
        <w:rFonts w:hint="default"/>
        <w:lang w:val="en-US" w:eastAsia="en-US" w:bidi="en-US"/>
      </w:rPr>
    </w:lvl>
    <w:lvl w:ilvl="6" w:tplc="35624BE4">
      <w:numFmt w:val="bullet"/>
      <w:lvlText w:val="•"/>
      <w:lvlJc w:val="left"/>
      <w:pPr>
        <w:ind w:left="6383" w:hanging="360"/>
      </w:pPr>
      <w:rPr>
        <w:rFonts w:hint="default"/>
        <w:lang w:val="en-US" w:eastAsia="en-US" w:bidi="en-US"/>
      </w:rPr>
    </w:lvl>
    <w:lvl w:ilvl="7" w:tplc="01D6E208">
      <w:numFmt w:val="bullet"/>
      <w:lvlText w:val="•"/>
      <w:lvlJc w:val="left"/>
      <w:pPr>
        <w:ind w:left="7244" w:hanging="360"/>
      </w:pPr>
      <w:rPr>
        <w:rFonts w:hint="default"/>
        <w:lang w:val="en-US" w:eastAsia="en-US" w:bidi="en-US"/>
      </w:rPr>
    </w:lvl>
    <w:lvl w:ilvl="8" w:tplc="E7BCAB7E">
      <w:numFmt w:val="bullet"/>
      <w:lvlText w:val="•"/>
      <w:lvlJc w:val="left"/>
      <w:pPr>
        <w:ind w:left="8105" w:hanging="360"/>
      </w:pPr>
      <w:rPr>
        <w:rFonts w:hint="default"/>
        <w:lang w:val="en-US" w:eastAsia="en-US" w:bidi="en-US"/>
      </w:rPr>
    </w:lvl>
  </w:abstractNum>
  <w:abstractNum w:abstractNumId="3" w15:restartNumberingAfterBreak="0">
    <w:nsid w:val="4CAF0DC6"/>
    <w:multiLevelType w:val="hybridMultilevel"/>
    <w:tmpl w:val="20D4DDF6"/>
    <w:lvl w:ilvl="0" w:tplc="C3CA8FAC">
      <w:start w:val="1"/>
      <w:numFmt w:val="decimal"/>
      <w:lvlText w:val="%1."/>
      <w:lvlJc w:val="left"/>
      <w:pPr>
        <w:ind w:left="1218" w:hanging="360"/>
        <w:jc w:val="left"/>
      </w:pPr>
      <w:rPr>
        <w:rFonts w:ascii="Arial" w:eastAsia="Arial" w:hAnsi="Arial" w:cs="Arial" w:hint="default"/>
        <w:spacing w:val="-2"/>
        <w:w w:val="99"/>
        <w:sz w:val="24"/>
        <w:szCs w:val="24"/>
        <w:lang w:val="en-US" w:eastAsia="en-US" w:bidi="en-US"/>
      </w:rPr>
    </w:lvl>
    <w:lvl w:ilvl="1" w:tplc="4B8A3A2C">
      <w:numFmt w:val="bullet"/>
      <w:lvlText w:val="•"/>
      <w:lvlJc w:val="left"/>
      <w:pPr>
        <w:ind w:left="2080" w:hanging="360"/>
      </w:pPr>
      <w:rPr>
        <w:rFonts w:hint="default"/>
        <w:lang w:val="en-US" w:eastAsia="en-US" w:bidi="en-US"/>
      </w:rPr>
    </w:lvl>
    <w:lvl w:ilvl="2" w:tplc="06FA11D4">
      <w:numFmt w:val="bullet"/>
      <w:lvlText w:val="•"/>
      <w:lvlJc w:val="left"/>
      <w:pPr>
        <w:ind w:left="2941" w:hanging="360"/>
      </w:pPr>
      <w:rPr>
        <w:rFonts w:hint="default"/>
        <w:lang w:val="en-US" w:eastAsia="en-US" w:bidi="en-US"/>
      </w:rPr>
    </w:lvl>
    <w:lvl w:ilvl="3" w:tplc="4E520C3C">
      <w:numFmt w:val="bullet"/>
      <w:lvlText w:val="•"/>
      <w:lvlJc w:val="left"/>
      <w:pPr>
        <w:ind w:left="3801" w:hanging="360"/>
      </w:pPr>
      <w:rPr>
        <w:rFonts w:hint="default"/>
        <w:lang w:val="en-US" w:eastAsia="en-US" w:bidi="en-US"/>
      </w:rPr>
    </w:lvl>
    <w:lvl w:ilvl="4" w:tplc="9B441C1E">
      <w:numFmt w:val="bullet"/>
      <w:lvlText w:val="•"/>
      <w:lvlJc w:val="left"/>
      <w:pPr>
        <w:ind w:left="4662" w:hanging="360"/>
      </w:pPr>
      <w:rPr>
        <w:rFonts w:hint="default"/>
        <w:lang w:val="en-US" w:eastAsia="en-US" w:bidi="en-US"/>
      </w:rPr>
    </w:lvl>
    <w:lvl w:ilvl="5" w:tplc="10086C6A">
      <w:numFmt w:val="bullet"/>
      <w:lvlText w:val="•"/>
      <w:lvlJc w:val="left"/>
      <w:pPr>
        <w:ind w:left="5523" w:hanging="360"/>
      </w:pPr>
      <w:rPr>
        <w:rFonts w:hint="default"/>
        <w:lang w:val="en-US" w:eastAsia="en-US" w:bidi="en-US"/>
      </w:rPr>
    </w:lvl>
    <w:lvl w:ilvl="6" w:tplc="BB60C1A6">
      <w:numFmt w:val="bullet"/>
      <w:lvlText w:val="•"/>
      <w:lvlJc w:val="left"/>
      <w:pPr>
        <w:ind w:left="6383" w:hanging="360"/>
      </w:pPr>
      <w:rPr>
        <w:rFonts w:hint="default"/>
        <w:lang w:val="en-US" w:eastAsia="en-US" w:bidi="en-US"/>
      </w:rPr>
    </w:lvl>
    <w:lvl w:ilvl="7" w:tplc="B5AAEE4C">
      <w:numFmt w:val="bullet"/>
      <w:lvlText w:val="•"/>
      <w:lvlJc w:val="left"/>
      <w:pPr>
        <w:ind w:left="7244" w:hanging="360"/>
      </w:pPr>
      <w:rPr>
        <w:rFonts w:hint="default"/>
        <w:lang w:val="en-US" w:eastAsia="en-US" w:bidi="en-US"/>
      </w:rPr>
    </w:lvl>
    <w:lvl w:ilvl="8" w:tplc="67A238D2">
      <w:numFmt w:val="bullet"/>
      <w:lvlText w:val="•"/>
      <w:lvlJc w:val="left"/>
      <w:pPr>
        <w:ind w:left="8105" w:hanging="360"/>
      </w:pPr>
      <w:rPr>
        <w:rFonts w:hint="default"/>
        <w:lang w:val="en-US" w:eastAsia="en-US" w:bidi="en-US"/>
      </w:rPr>
    </w:lvl>
  </w:abstractNum>
  <w:abstractNum w:abstractNumId="4" w15:restartNumberingAfterBreak="0">
    <w:nsid w:val="6CCF0C1A"/>
    <w:multiLevelType w:val="hybridMultilevel"/>
    <w:tmpl w:val="FB1627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40162828">
    <w:abstractNumId w:val="2"/>
  </w:num>
  <w:num w:numId="2" w16cid:durableId="1058170266">
    <w:abstractNumId w:val="3"/>
  </w:num>
  <w:num w:numId="3" w16cid:durableId="1386026919">
    <w:abstractNumId w:val="0"/>
  </w:num>
  <w:num w:numId="4" w16cid:durableId="964046134">
    <w:abstractNumId w:val="1"/>
  </w:num>
  <w:num w:numId="5" w16cid:durableId="1684553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1A"/>
    <w:rsid w:val="00077B74"/>
    <w:rsid w:val="00167E13"/>
    <w:rsid w:val="001743AD"/>
    <w:rsid w:val="00285991"/>
    <w:rsid w:val="00333447"/>
    <w:rsid w:val="00667F50"/>
    <w:rsid w:val="007F0AB0"/>
    <w:rsid w:val="00AE7DC9"/>
    <w:rsid w:val="00BD1997"/>
    <w:rsid w:val="00C64B1A"/>
    <w:rsid w:val="00D7790A"/>
    <w:rsid w:val="00EF3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3B2"/>
  <w15:chartTrackingRefBased/>
  <w15:docId w15:val="{724EE68D-8CD4-4F60-9269-5A1E3690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B1A"/>
    <w:pPr>
      <w:widowControl w:val="0"/>
      <w:autoSpaceDE w:val="0"/>
      <w:autoSpaceDN w:val="0"/>
      <w:spacing w:after="0" w:line="240" w:lineRule="auto"/>
    </w:pPr>
    <w:rPr>
      <w:rFonts w:ascii="Arial" w:eastAsia="Arial" w:hAnsi="Arial" w:cs="Arial"/>
      <w:kern w:val="0"/>
      <w:lang w:val="en-US" w:bidi="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64B1A"/>
    <w:rPr>
      <w:sz w:val="24"/>
      <w:szCs w:val="24"/>
    </w:rPr>
  </w:style>
  <w:style w:type="character" w:customStyle="1" w:styleId="BodyTextChar">
    <w:name w:val="Body Text Char"/>
    <w:basedOn w:val="DefaultParagraphFont"/>
    <w:link w:val="BodyText"/>
    <w:uiPriority w:val="1"/>
    <w:rsid w:val="00C64B1A"/>
    <w:rPr>
      <w:rFonts w:ascii="Arial" w:eastAsia="Arial" w:hAnsi="Arial" w:cs="Arial"/>
      <w:kern w:val="0"/>
      <w:sz w:val="24"/>
      <w:szCs w:val="24"/>
      <w:lang w:val="en-US" w:bidi="en-US"/>
      <w14:ligatures w14:val="none"/>
    </w:rPr>
  </w:style>
  <w:style w:type="paragraph" w:styleId="ListParagraph">
    <w:name w:val="List Paragraph"/>
    <w:basedOn w:val="Normal"/>
    <w:uiPriority w:val="1"/>
    <w:qFormat/>
    <w:rsid w:val="00C64B1A"/>
    <w:pPr>
      <w:ind w:left="1218" w:hanging="360"/>
      <w:jc w:val="both"/>
    </w:pPr>
  </w:style>
  <w:style w:type="character" w:styleId="CommentReference">
    <w:name w:val="annotation reference"/>
    <w:basedOn w:val="DefaultParagraphFont"/>
    <w:uiPriority w:val="99"/>
    <w:semiHidden/>
    <w:unhideWhenUsed/>
    <w:rsid w:val="00C64B1A"/>
    <w:rPr>
      <w:sz w:val="16"/>
      <w:szCs w:val="16"/>
    </w:rPr>
  </w:style>
  <w:style w:type="paragraph" w:styleId="CommentText">
    <w:name w:val="annotation text"/>
    <w:basedOn w:val="Normal"/>
    <w:link w:val="CommentTextChar"/>
    <w:uiPriority w:val="99"/>
    <w:semiHidden/>
    <w:unhideWhenUsed/>
    <w:rsid w:val="00C64B1A"/>
    <w:rPr>
      <w:sz w:val="20"/>
      <w:szCs w:val="20"/>
    </w:rPr>
  </w:style>
  <w:style w:type="character" w:customStyle="1" w:styleId="CommentTextChar">
    <w:name w:val="Comment Text Char"/>
    <w:basedOn w:val="DefaultParagraphFont"/>
    <w:link w:val="CommentText"/>
    <w:uiPriority w:val="99"/>
    <w:semiHidden/>
    <w:rsid w:val="00C64B1A"/>
    <w:rPr>
      <w:rFonts w:ascii="Arial" w:eastAsia="Arial" w:hAnsi="Arial" w:cs="Arial"/>
      <w:kern w:val="0"/>
      <w:sz w:val="20"/>
      <w:szCs w:val="20"/>
      <w:lang w:val="en-US" w:bidi="en-US"/>
      <w14:ligatures w14:val="none"/>
    </w:rPr>
  </w:style>
  <w:style w:type="paragraph" w:styleId="CommentSubject">
    <w:name w:val="annotation subject"/>
    <w:basedOn w:val="CommentText"/>
    <w:next w:val="CommentText"/>
    <w:link w:val="CommentSubjectChar"/>
    <w:uiPriority w:val="99"/>
    <w:semiHidden/>
    <w:unhideWhenUsed/>
    <w:rsid w:val="00C64B1A"/>
    <w:rPr>
      <w:b/>
      <w:bCs/>
    </w:rPr>
  </w:style>
  <w:style w:type="character" w:customStyle="1" w:styleId="CommentSubjectChar">
    <w:name w:val="Comment Subject Char"/>
    <w:basedOn w:val="CommentTextChar"/>
    <w:link w:val="CommentSubject"/>
    <w:uiPriority w:val="99"/>
    <w:semiHidden/>
    <w:rsid w:val="00C64B1A"/>
    <w:rPr>
      <w:rFonts w:ascii="Arial" w:eastAsia="Arial" w:hAnsi="Arial" w:cs="Arial"/>
      <w:b/>
      <w:bCs/>
      <w:kern w:val="0"/>
      <w:sz w:val="20"/>
      <w:szCs w:val="20"/>
      <w:lang w:val="en-US" w:bidi="en-US"/>
      <w14:ligatures w14:val="none"/>
    </w:rPr>
  </w:style>
  <w:style w:type="paragraph" w:styleId="Header">
    <w:name w:val="header"/>
    <w:basedOn w:val="Normal"/>
    <w:link w:val="HeaderChar"/>
    <w:uiPriority w:val="99"/>
    <w:unhideWhenUsed/>
    <w:rsid w:val="00285991"/>
    <w:pPr>
      <w:tabs>
        <w:tab w:val="center" w:pos="4513"/>
        <w:tab w:val="right" w:pos="9026"/>
      </w:tabs>
    </w:pPr>
  </w:style>
  <w:style w:type="character" w:customStyle="1" w:styleId="HeaderChar">
    <w:name w:val="Header Char"/>
    <w:basedOn w:val="DefaultParagraphFont"/>
    <w:link w:val="Header"/>
    <w:uiPriority w:val="99"/>
    <w:rsid w:val="00285991"/>
    <w:rPr>
      <w:rFonts w:ascii="Arial" w:eastAsia="Arial" w:hAnsi="Arial" w:cs="Arial"/>
      <w:kern w:val="0"/>
      <w:lang w:val="en-US" w:bidi="en-US"/>
      <w14:ligatures w14:val="none"/>
    </w:rPr>
  </w:style>
  <w:style w:type="paragraph" w:styleId="Footer">
    <w:name w:val="footer"/>
    <w:basedOn w:val="Normal"/>
    <w:link w:val="FooterChar"/>
    <w:uiPriority w:val="99"/>
    <w:unhideWhenUsed/>
    <w:rsid w:val="00285991"/>
    <w:pPr>
      <w:tabs>
        <w:tab w:val="center" w:pos="4513"/>
        <w:tab w:val="right" w:pos="9026"/>
      </w:tabs>
    </w:pPr>
  </w:style>
  <w:style w:type="character" w:customStyle="1" w:styleId="FooterChar">
    <w:name w:val="Footer Char"/>
    <w:basedOn w:val="DefaultParagraphFont"/>
    <w:link w:val="Footer"/>
    <w:uiPriority w:val="99"/>
    <w:rsid w:val="00285991"/>
    <w:rPr>
      <w:rFonts w:ascii="Arial" w:eastAsia="Arial" w:hAnsi="Arial" w:cs="Arial"/>
      <w:kern w:val="0"/>
      <w:lang w:val="en-US" w:bidi="en-US"/>
      <w14:ligatures w14:val="none"/>
    </w:rPr>
  </w:style>
  <w:style w:type="character" w:styleId="Hyperlink">
    <w:name w:val="Hyperlink"/>
    <w:basedOn w:val="DefaultParagraphFont"/>
    <w:uiPriority w:val="99"/>
    <w:unhideWhenUsed/>
    <w:rsid w:val="00285991"/>
    <w:rPr>
      <w:color w:val="0563C1" w:themeColor="hyperlink"/>
      <w:u w:val="single"/>
    </w:rPr>
  </w:style>
  <w:style w:type="character" w:styleId="UnresolvedMention">
    <w:name w:val="Unresolved Mention"/>
    <w:basedOn w:val="DefaultParagraphFont"/>
    <w:uiPriority w:val="99"/>
    <w:semiHidden/>
    <w:unhideWhenUsed/>
    <w:rsid w:val="00285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56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reppswithbastwick-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Wilson</dc:creator>
  <cp:keywords/>
  <dc:description/>
  <cp:lastModifiedBy>Repps Parish Council</cp:lastModifiedBy>
  <cp:revision>4</cp:revision>
  <dcterms:created xsi:type="dcterms:W3CDTF">2024-08-05T10:54:00Z</dcterms:created>
  <dcterms:modified xsi:type="dcterms:W3CDTF">2024-09-17T06:04:00Z</dcterms:modified>
</cp:coreProperties>
</file>